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5D2" w:rsidRPr="00FF3290" w:rsidRDefault="00C175D2" w:rsidP="00C175D2">
      <w:pPr>
        <w:pStyle w:val="Heading1"/>
        <w:spacing w:before="0" w:after="0"/>
        <w:ind w:left="0" w:firstLine="0"/>
        <w:jc w:val="center"/>
        <w:rPr>
          <w:rFonts w:ascii="Times New Roman" w:hAnsi="Times New Roman"/>
          <w:kern w:val="0"/>
          <w:sz w:val="24"/>
          <w:szCs w:val="24"/>
        </w:rPr>
      </w:pPr>
      <w:r>
        <w:rPr>
          <w:sz w:val="24"/>
          <w:szCs w:val="24"/>
        </w:rPr>
        <w:t>Minutes</w:t>
      </w:r>
      <w:r w:rsidRPr="00FF3290">
        <w:rPr>
          <w:sz w:val="24"/>
          <w:szCs w:val="24"/>
        </w:rPr>
        <w:t xml:space="preserve"> Exchange</w:t>
      </w:r>
      <w:r>
        <w:rPr>
          <w:sz w:val="24"/>
          <w:szCs w:val="24"/>
        </w:rPr>
        <w:t xml:space="preserve"> of Metered Data Project,</w:t>
      </w:r>
      <w:r w:rsidRPr="00FF3290">
        <w:rPr>
          <w:sz w:val="24"/>
          <w:szCs w:val="24"/>
        </w:rPr>
        <w:t xml:space="preserve"> </w:t>
      </w:r>
      <w:r w:rsidR="00C555AB">
        <w:t>November 19</w:t>
      </w:r>
      <w:r w:rsidR="00C555AB" w:rsidRPr="002213A4">
        <w:rPr>
          <w:vertAlign w:val="superscript"/>
        </w:rPr>
        <w:t>th</w:t>
      </w:r>
      <w:r w:rsidR="00C555AB">
        <w:t xml:space="preserve"> and 20</w:t>
      </w:r>
      <w:r w:rsidR="00C555AB" w:rsidRPr="001675BC">
        <w:rPr>
          <w:vertAlign w:val="superscript"/>
        </w:rPr>
        <w:t>th</w:t>
      </w:r>
      <w:r w:rsidR="00C555AB">
        <w:t xml:space="preserve"> 2008</w:t>
      </w:r>
    </w:p>
    <w:p w:rsidR="00C175D2" w:rsidRDefault="00C175D2" w:rsidP="00C175D2">
      <w:pPr>
        <w:ind w:left="1418" w:hanging="1418"/>
        <w:rPr>
          <w:snapToGrid w:val="0"/>
        </w:rPr>
      </w:pPr>
    </w:p>
    <w:p w:rsidR="00847199" w:rsidRDefault="00847199" w:rsidP="00847199">
      <w:pPr>
        <w:ind w:left="1418" w:hanging="1418"/>
        <w:rPr>
          <w:snapToGrid w:val="0"/>
        </w:rPr>
      </w:pPr>
      <w:r w:rsidRPr="0086112C">
        <w:rPr>
          <w:b/>
          <w:snapToGrid w:val="0"/>
        </w:rPr>
        <w:t>Date:</w:t>
      </w:r>
      <w:r w:rsidRPr="0086112C">
        <w:rPr>
          <w:snapToGrid w:val="0"/>
        </w:rPr>
        <w:tab/>
      </w:r>
      <w:r w:rsidR="00C555AB">
        <w:rPr>
          <w:snapToGrid w:val="0"/>
        </w:rPr>
        <w:t>Wednes</w:t>
      </w:r>
      <w:r>
        <w:rPr>
          <w:snapToGrid w:val="0"/>
        </w:rPr>
        <w:t xml:space="preserve">day </w:t>
      </w:r>
      <w:r w:rsidR="00C555AB">
        <w:rPr>
          <w:snapToGrid w:val="0"/>
        </w:rPr>
        <w:t>19</w:t>
      </w:r>
      <w:r w:rsidRPr="00F46ADE">
        <w:rPr>
          <w:snapToGrid w:val="0"/>
          <w:vertAlign w:val="superscript"/>
        </w:rPr>
        <w:t>th</w:t>
      </w:r>
      <w:r w:rsidR="00C555AB">
        <w:rPr>
          <w:snapToGrid w:val="0"/>
        </w:rPr>
        <w:t xml:space="preserve"> of Nov</w:t>
      </w:r>
      <w:r w:rsidR="00EB59B4">
        <w:rPr>
          <w:snapToGrid w:val="0"/>
        </w:rPr>
        <w:t>ember</w:t>
      </w:r>
      <w:r>
        <w:rPr>
          <w:snapToGrid w:val="0"/>
        </w:rPr>
        <w:tab/>
      </w:r>
      <w:r>
        <w:rPr>
          <w:snapToGrid w:val="0"/>
        </w:rPr>
        <w:tab/>
      </w:r>
      <w:r>
        <w:rPr>
          <w:snapToGrid w:val="0"/>
        </w:rPr>
        <w:tab/>
      </w:r>
      <w:r w:rsidR="00C555AB">
        <w:rPr>
          <w:snapToGrid w:val="0"/>
        </w:rPr>
        <w:t>Thurs</w:t>
      </w:r>
      <w:r w:rsidR="00EB59B4">
        <w:rPr>
          <w:snapToGrid w:val="0"/>
        </w:rPr>
        <w:t>day</w:t>
      </w:r>
      <w:r>
        <w:rPr>
          <w:snapToGrid w:val="0"/>
        </w:rPr>
        <w:t xml:space="preserve"> </w:t>
      </w:r>
      <w:r w:rsidR="00EB59B4">
        <w:rPr>
          <w:snapToGrid w:val="0"/>
        </w:rPr>
        <w:t>2</w:t>
      </w:r>
      <w:r w:rsidR="00C555AB">
        <w:rPr>
          <w:snapToGrid w:val="0"/>
        </w:rPr>
        <w:t>0</w:t>
      </w:r>
      <w:r w:rsidRPr="00F46ADE">
        <w:rPr>
          <w:snapToGrid w:val="0"/>
          <w:vertAlign w:val="superscript"/>
        </w:rPr>
        <w:t>th</w:t>
      </w:r>
      <w:r w:rsidR="00C555AB">
        <w:rPr>
          <w:snapToGrid w:val="0"/>
        </w:rPr>
        <w:t xml:space="preserve"> of Nov</w:t>
      </w:r>
      <w:r w:rsidR="00EB59B4">
        <w:rPr>
          <w:snapToGrid w:val="0"/>
        </w:rPr>
        <w:t>ember</w:t>
      </w:r>
      <w:r>
        <w:t xml:space="preserve"> </w:t>
      </w:r>
      <w:r>
        <w:tab/>
      </w:r>
      <w:r>
        <w:tab/>
      </w:r>
    </w:p>
    <w:p w:rsidR="00847199" w:rsidRPr="00C555AB" w:rsidRDefault="00847199" w:rsidP="00847199">
      <w:pPr>
        <w:ind w:left="1440" w:hanging="1425"/>
        <w:rPr>
          <w:lang w:val="en-US"/>
        </w:rPr>
      </w:pPr>
      <w:r w:rsidRPr="00C555AB">
        <w:rPr>
          <w:b/>
          <w:snapToGrid w:val="0"/>
          <w:lang w:val="en-US"/>
        </w:rPr>
        <w:t>Time:</w:t>
      </w:r>
      <w:r w:rsidRPr="00C555AB">
        <w:rPr>
          <w:snapToGrid w:val="0"/>
          <w:lang w:val="en-US"/>
        </w:rPr>
        <w:tab/>
      </w:r>
      <w:r w:rsidRPr="00C555AB">
        <w:rPr>
          <w:lang w:val="en-US"/>
        </w:rPr>
        <w:t>09.00 AM</w:t>
      </w:r>
      <w:r w:rsidRPr="00C555AB">
        <w:rPr>
          <w:b/>
          <w:snapToGrid w:val="0"/>
          <w:color w:val="FF0000"/>
          <w:lang w:val="en-US"/>
        </w:rPr>
        <w:t xml:space="preserve"> </w:t>
      </w:r>
      <w:r w:rsidRPr="00C555AB">
        <w:rPr>
          <w:lang w:val="en-US"/>
        </w:rPr>
        <w:t>– 18.00 PM</w:t>
      </w:r>
      <w:r w:rsidRPr="00C555AB">
        <w:rPr>
          <w:lang w:val="en-US"/>
        </w:rPr>
        <w:tab/>
      </w:r>
      <w:r w:rsidRPr="00C555AB">
        <w:rPr>
          <w:lang w:val="en-US"/>
        </w:rPr>
        <w:tab/>
      </w:r>
      <w:r w:rsidRPr="00C555AB">
        <w:rPr>
          <w:lang w:val="en-US"/>
        </w:rPr>
        <w:tab/>
      </w:r>
      <w:r w:rsidR="00EB59B4" w:rsidRPr="00C555AB">
        <w:rPr>
          <w:lang w:val="en-US"/>
        </w:rPr>
        <w:tab/>
      </w:r>
      <w:r w:rsidRPr="00C555AB">
        <w:rPr>
          <w:lang w:val="en-US"/>
        </w:rPr>
        <w:t>09.00 AM</w:t>
      </w:r>
      <w:r w:rsidRPr="00C555AB">
        <w:rPr>
          <w:b/>
          <w:snapToGrid w:val="0"/>
          <w:color w:val="FF0000"/>
          <w:lang w:val="en-US"/>
        </w:rPr>
        <w:t xml:space="preserve"> </w:t>
      </w:r>
      <w:r w:rsidR="00C555AB" w:rsidRPr="00C555AB">
        <w:rPr>
          <w:lang w:val="en-US"/>
        </w:rPr>
        <w:t>– 15.0</w:t>
      </w:r>
      <w:r w:rsidRPr="00C555AB">
        <w:rPr>
          <w:lang w:val="en-US"/>
        </w:rPr>
        <w:t>0 PM</w:t>
      </w:r>
    </w:p>
    <w:p w:rsidR="00C555AB" w:rsidRPr="00FE6C16" w:rsidRDefault="00847199" w:rsidP="00C555AB">
      <w:pPr>
        <w:ind w:left="1418" w:hanging="1418"/>
        <w:rPr>
          <w:snapToGrid w:val="0"/>
          <w:lang w:val="en-US"/>
        </w:rPr>
      </w:pPr>
      <w:r w:rsidRPr="00C555AB">
        <w:rPr>
          <w:b/>
          <w:snapToGrid w:val="0"/>
          <w:lang w:val="en-US"/>
        </w:rPr>
        <w:t>Place:</w:t>
      </w:r>
      <w:r w:rsidR="00030E32" w:rsidRPr="00C555AB">
        <w:rPr>
          <w:snapToGrid w:val="0"/>
          <w:lang w:val="en-US"/>
        </w:rPr>
        <w:tab/>
      </w:r>
      <w:r w:rsidR="00C555AB" w:rsidRPr="00FE6C16">
        <w:rPr>
          <w:snapToGrid w:val="0"/>
          <w:lang w:val="en-US"/>
        </w:rPr>
        <w:t>Energinet.dk</w:t>
      </w:r>
    </w:p>
    <w:p w:rsidR="00C555AB" w:rsidRPr="00FE6C16" w:rsidRDefault="00C555AB" w:rsidP="00C555AB">
      <w:pPr>
        <w:ind w:left="1418"/>
        <w:rPr>
          <w:snapToGrid w:val="0"/>
          <w:lang w:val="en-US"/>
        </w:rPr>
      </w:pPr>
      <w:r w:rsidRPr="00FE6C16">
        <w:rPr>
          <w:snapToGrid w:val="0"/>
          <w:lang w:val="en-US"/>
        </w:rPr>
        <w:t>Tonne Kjærsvej 65</w:t>
      </w:r>
    </w:p>
    <w:p w:rsidR="00C555AB" w:rsidRPr="00FE6C16" w:rsidRDefault="00C555AB" w:rsidP="00C555AB">
      <w:pPr>
        <w:ind w:left="1418"/>
        <w:rPr>
          <w:snapToGrid w:val="0"/>
          <w:lang w:val="en-US"/>
        </w:rPr>
      </w:pPr>
      <w:r w:rsidRPr="00FE6C16">
        <w:rPr>
          <w:snapToGrid w:val="0"/>
          <w:lang w:val="en-US"/>
        </w:rPr>
        <w:t>DK-7000 Fredericia</w:t>
      </w:r>
    </w:p>
    <w:p w:rsidR="00030E32" w:rsidRDefault="00030E32" w:rsidP="00030E32">
      <w:pPr>
        <w:ind w:left="720" w:firstLine="720"/>
        <w:rPr>
          <w:snapToGrid w:val="0"/>
          <w:lang w:val="en-US"/>
        </w:rPr>
      </w:pPr>
    </w:p>
    <w:p w:rsidR="008A5107" w:rsidRDefault="008A5107" w:rsidP="008A5107">
      <w:pPr>
        <w:rPr>
          <w:snapToGrid w:val="0"/>
          <w:lang w:val="en-US"/>
        </w:rPr>
      </w:pPr>
      <w:r w:rsidRPr="00030E32">
        <w:rPr>
          <w:b/>
          <w:snapToGrid w:val="0"/>
          <w:lang w:val="en-US"/>
        </w:rPr>
        <w:t xml:space="preserve">Participants: </w:t>
      </w:r>
      <w:r w:rsidRPr="00030E32">
        <w:rPr>
          <w:b/>
          <w:snapToGrid w:val="0"/>
          <w:lang w:val="en-US"/>
        </w:rPr>
        <w:tab/>
      </w:r>
      <w:r w:rsidRPr="004A0704">
        <w:rPr>
          <w:snapToGrid w:val="0"/>
          <w:lang w:val="en-US"/>
        </w:rPr>
        <w:t>Vlatka Cordes</w:t>
      </w:r>
    </w:p>
    <w:p w:rsidR="004A0704" w:rsidRPr="00A368B1" w:rsidRDefault="00C555AB" w:rsidP="004A0704">
      <w:pPr>
        <w:ind w:left="720" w:firstLine="720"/>
        <w:rPr>
          <w:snapToGrid w:val="0"/>
          <w:lang w:val="nl-NL"/>
        </w:rPr>
      </w:pPr>
      <w:r w:rsidRPr="00A368B1">
        <w:rPr>
          <w:snapToGrid w:val="0"/>
          <w:lang w:val="nl-NL"/>
        </w:rPr>
        <w:t>Gerard Hoogenraad</w:t>
      </w:r>
    </w:p>
    <w:p w:rsidR="004A0704" w:rsidRPr="00A368B1" w:rsidRDefault="004A0704" w:rsidP="004A0704">
      <w:pPr>
        <w:ind w:left="720" w:firstLine="720"/>
        <w:rPr>
          <w:snapToGrid w:val="0"/>
          <w:lang w:val="nl-NL"/>
        </w:rPr>
      </w:pPr>
      <w:r w:rsidRPr="00A368B1">
        <w:rPr>
          <w:snapToGrid w:val="0"/>
          <w:lang w:val="nl-NL"/>
        </w:rPr>
        <w:t>Filip Drijkoningen</w:t>
      </w:r>
    </w:p>
    <w:p w:rsidR="00C555AB" w:rsidRPr="00A368B1" w:rsidRDefault="00C555AB" w:rsidP="004A0704">
      <w:pPr>
        <w:ind w:left="720" w:firstLine="720"/>
        <w:rPr>
          <w:snapToGrid w:val="0"/>
          <w:lang w:val="nl-NL"/>
        </w:rPr>
      </w:pPr>
      <w:r w:rsidRPr="00A368B1">
        <w:rPr>
          <w:snapToGrid w:val="0"/>
          <w:lang w:val="nl-NL"/>
        </w:rPr>
        <w:t>Lars Munter</w:t>
      </w:r>
    </w:p>
    <w:p w:rsidR="000419EB" w:rsidRPr="008A3A53" w:rsidRDefault="000419EB" w:rsidP="008A5107">
      <w:pPr>
        <w:ind w:left="2836" w:hanging="1418"/>
        <w:rPr>
          <w:snapToGrid w:val="0"/>
          <w:lang w:val="en-US"/>
        </w:rPr>
      </w:pPr>
      <w:r w:rsidRPr="008A3A53">
        <w:rPr>
          <w:snapToGrid w:val="0"/>
          <w:lang w:val="en-US"/>
        </w:rPr>
        <w:t>Christian Odgaard</w:t>
      </w:r>
    </w:p>
    <w:p w:rsidR="00030E32" w:rsidRPr="008A3A53" w:rsidRDefault="00030E32" w:rsidP="008A5107">
      <w:pPr>
        <w:ind w:left="2836" w:hanging="1418"/>
        <w:rPr>
          <w:snapToGrid w:val="0"/>
          <w:lang w:val="en-US"/>
        </w:rPr>
      </w:pPr>
      <w:smartTag w:uri="urn:schemas-microsoft-com:office:smarttags" w:element="PersonName">
        <w:r w:rsidRPr="008A3A53">
          <w:rPr>
            <w:snapToGrid w:val="0"/>
          </w:rPr>
          <w:t>Preben Høj Larsen</w:t>
        </w:r>
      </w:smartTag>
    </w:p>
    <w:p w:rsidR="008A5107" w:rsidRDefault="008A5107" w:rsidP="008A5107">
      <w:pPr>
        <w:ind w:left="2836" w:hanging="1418"/>
        <w:rPr>
          <w:snapToGrid w:val="0"/>
          <w:lang w:val="en-US"/>
        </w:rPr>
      </w:pPr>
      <w:r w:rsidRPr="004A0704">
        <w:rPr>
          <w:snapToGrid w:val="0"/>
          <w:lang w:val="en-US"/>
        </w:rPr>
        <w:t>Kees Sparreboom</w:t>
      </w:r>
    </w:p>
    <w:p w:rsidR="004A0704" w:rsidRDefault="004A0704" w:rsidP="008A5107">
      <w:pPr>
        <w:ind w:left="2836" w:hanging="1418"/>
        <w:rPr>
          <w:snapToGrid w:val="0"/>
          <w:lang w:val="en-US"/>
        </w:rPr>
      </w:pPr>
    </w:p>
    <w:p w:rsidR="00C175D2" w:rsidRDefault="00C175D2" w:rsidP="00C175D2">
      <w:pPr>
        <w:rPr>
          <w:snapToGrid w:val="0"/>
          <w:lang w:val="en-US"/>
        </w:rPr>
      </w:pPr>
      <w:r w:rsidRPr="00D25569">
        <w:rPr>
          <w:b/>
          <w:snapToGrid w:val="0"/>
          <w:lang w:val="en-US"/>
        </w:rPr>
        <w:t>Documents:</w:t>
      </w:r>
      <w:r w:rsidR="00C710B4">
        <w:rPr>
          <w:snapToGrid w:val="0"/>
          <w:lang w:val="en-US"/>
        </w:rPr>
        <w:tab/>
        <w:t>actions done by ebIX EMD</w:t>
      </w:r>
    </w:p>
    <w:p w:rsidR="00C710B4" w:rsidRDefault="00C710B4" w:rsidP="00C175D2">
      <w:pPr>
        <w:rPr>
          <w:snapToGrid w:val="0"/>
          <w:lang w:val="en-US"/>
        </w:rPr>
      </w:pPr>
      <w:r>
        <w:rPr>
          <w:snapToGrid w:val="0"/>
          <w:lang w:val="en-US"/>
        </w:rPr>
        <w:tab/>
      </w:r>
      <w:r>
        <w:rPr>
          <w:snapToGrid w:val="0"/>
          <w:lang w:val="en-US"/>
        </w:rPr>
        <w:tab/>
        <w:t>actions removed by ebIX EMD</w:t>
      </w:r>
    </w:p>
    <w:p w:rsidR="00DC77C9" w:rsidRPr="00412B77" w:rsidRDefault="00DC77C9" w:rsidP="00C175D2">
      <w:pPr>
        <w:rPr>
          <w:b/>
          <w:snapToGrid w:val="0"/>
        </w:rPr>
      </w:pPr>
    </w:p>
    <w:p w:rsidR="000E526F" w:rsidRPr="00412B77" w:rsidRDefault="000E526F" w:rsidP="000E526F">
      <w:pPr>
        <w:rPr>
          <w:b/>
          <w:snapToGrid w:val="0"/>
        </w:rPr>
      </w:pPr>
    </w:p>
    <w:p w:rsidR="000E526F" w:rsidRDefault="000E526F" w:rsidP="000E526F">
      <w:pPr>
        <w:numPr>
          <w:ilvl w:val="0"/>
          <w:numId w:val="15"/>
        </w:numPr>
        <w:rPr>
          <w:b/>
          <w:snapToGrid w:val="0"/>
        </w:rPr>
      </w:pPr>
      <w:r w:rsidRPr="00572E58">
        <w:rPr>
          <w:b/>
          <w:snapToGrid w:val="0"/>
          <w:lang w:val="en-US"/>
        </w:rPr>
        <w:t>Openin</w:t>
      </w:r>
      <w:r>
        <w:rPr>
          <w:b/>
          <w:snapToGrid w:val="0"/>
        </w:rPr>
        <w:t>g</w:t>
      </w:r>
    </w:p>
    <w:p w:rsidR="000E526F" w:rsidRDefault="000E526F" w:rsidP="000E526F">
      <w:pPr>
        <w:ind w:firstLine="360"/>
        <w:rPr>
          <w:b/>
          <w:snapToGrid w:val="0"/>
        </w:rPr>
      </w:pPr>
    </w:p>
    <w:p w:rsidR="000E526F" w:rsidRDefault="000E526F" w:rsidP="000E526F">
      <w:pPr>
        <w:numPr>
          <w:ilvl w:val="0"/>
          <w:numId w:val="15"/>
        </w:numPr>
        <w:rPr>
          <w:b/>
          <w:snapToGrid w:val="0"/>
        </w:rPr>
      </w:pPr>
      <w:r>
        <w:rPr>
          <w:b/>
          <w:snapToGrid w:val="0"/>
        </w:rPr>
        <w:t>Approval of agenda</w:t>
      </w:r>
    </w:p>
    <w:p w:rsidR="00A368B1" w:rsidRDefault="00A368B1" w:rsidP="00A368B1">
      <w:pPr>
        <w:rPr>
          <w:snapToGrid w:val="0"/>
        </w:rPr>
      </w:pPr>
      <w:r>
        <w:rPr>
          <w:snapToGrid w:val="0"/>
        </w:rPr>
        <w:t xml:space="preserve">The item “Roadmap 2009” was added to the agenda. </w:t>
      </w:r>
      <w:r w:rsidR="00D46DA6">
        <w:rPr>
          <w:snapToGrid w:val="0"/>
        </w:rPr>
        <w:t xml:space="preserve">We also added the item for questions related to smart metering to the agenda. </w:t>
      </w:r>
      <w:r>
        <w:rPr>
          <w:snapToGrid w:val="0"/>
        </w:rPr>
        <w:t xml:space="preserve">The </w:t>
      </w:r>
      <w:r w:rsidR="0074468C">
        <w:rPr>
          <w:snapToGrid w:val="0"/>
        </w:rPr>
        <w:t xml:space="preserve">resulting </w:t>
      </w:r>
      <w:r>
        <w:rPr>
          <w:snapToGrid w:val="0"/>
        </w:rPr>
        <w:t>agenda was approved.</w:t>
      </w:r>
    </w:p>
    <w:p w:rsidR="000E526F" w:rsidRDefault="000E526F" w:rsidP="00A368B1">
      <w:pPr>
        <w:rPr>
          <w:snapToGrid w:val="0"/>
        </w:rPr>
      </w:pPr>
    </w:p>
    <w:p w:rsidR="000E526F" w:rsidRDefault="000E526F" w:rsidP="000E526F">
      <w:pPr>
        <w:numPr>
          <w:ilvl w:val="0"/>
          <w:numId w:val="15"/>
        </w:numPr>
        <w:rPr>
          <w:b/>
          <w:snapToGrid w:val="0"/>
        </w:rPr>
      </w:pPr>
      <w:r>
        <w:rPr>
          <w:b/>
          <w:snapToGrid w:val="0"/>
        </w:rPr>
        <w:t>Approval of the minutes</w:t>
      </w:r>
    </w:p>
    <w:p w:rsidR="00A368B1" w:rsidRDefault="00590EF0" w:rsidP="00A368B1">
      <w:pPr>
        <w:rPr>
          <w:snapToGrid w:val="0"/>
        </w:rPr>
      </w:pPr>
      <w:r>
        <w:rPr>
          <w:snapToGrid w:val="0"/>
        </w:rPr>
        <w:t>The minutes were approved.</w:t>
      </w:r>
    </w:p>
    <w:p w:rsidR="000E526F" w:rsidRDefault="000E526F" w:rsidP="000E526F">
      <w:pPr>
        <w:rPr>
          <w:b/>
          <w:snapToGrid w:val="0"/>
        </w:rPr>
      </w:pPr>
    </w:p>
    <w:p w:rsidR="000E526F" w:rsidRPr="00736187" w:rsidRDefault="000E526F" w:rsidP="000E526F">
      <w:pPr>
        <w:numPr>
          <w:ilvl w:val="0"/>
          <w:numId w:val="15"/>
        </w:numPr>
        <w:rPr>
          <w:b/>
          <w:snapToGrid w:val="0"/>
        </w:rPr>
      </w:pPr>
      <w:r>
        <w:rPr>
          <w:b/>
          <w:snapToGrid w:val="0"/>
        </w:rPr>
        <w:t>Action list</w:t>
      </w:r>
    </w:p>
    <w:p w:rsidR="0074468C" w:rsidRDefault="0074468C" w:rsidP="0074468C">
      <w:pPr>
        <w:numPr>
          <w:ilvl w:val="0"/>
          <w:numId w:val="35"/>
        </w:numPr>
        <w:rPr>
          <w:snapToGrid w:val="0"/>
        </w:rPr>
      </w:pPr>
      <w:r>
        <w:rPr>
          <w:snapToGrid w:val="0"/>
        </w:rPr>
        <w:t>Regarding smart meters:</w:t>
      </w:r>
    </w:p>
    <w:p w:rsidR="0074468C" w:rsidRDefault="00D46DA6" w:rsidP="0074468C">
      <w:pPr>
        <w:numPr>
          <w:ilvl w:val="1"/>
          <w:numId w:val="35"/>
        </w:numPr>
        <w:rPr>
          <w:snapToGrid w:val="0"/>
        </w:rPr>
      </w:pPr>
      <w:r w:rsidRPr="00D46DA6">
        <w:rPr>
          <w:snapToGrid w:val="0"/>
        </w:rPr>
        <w:t>Vlatka will invite g</w:t>
      </w:r>
      <w:r w:rsidR="0074468C">
        <w:rPr>
          <w:snapToGrid w:val="0"/>
        </w:rPr>
        <w:t>uests for the smart meter topic</w:t>
      </w:r>
      <w:r w:rsidR="00CA45CB">
        <w:rPr>
          <w:snapToGrid w:val="0"/>
        </w:rPr>
        <w:t xml:space="preserve"> (action: see item 9)</w:t>
      </w:r>
      <w:r w:rsidR="0074468C">
        <w:rPr>
          <w:snapToGrid w:val="0"/>
        </w:rPr>
        <w:t>;</w:t>
      </w:r>
    </w:p>
    <w:p w:rsidR="0074468C" w:rsidRDefault="00D46DA6" w:rsidP="0074468C">
      <w:pPr>
        <w:numPr>
          <w:ilvl w:val="1"/>
          <w:numId w:val="35"/>
        </w:numPr>
        <w:rPr>
          <w:snapToGrid w:val="0"/>
        </w:rPr>
      </w:pPr>
      <w:r w:rsidRPr="00D46DA6">
        <w:rPr>
          <w:snapToGrid w:val="0"/>
        </w:rPr>
        <w:t>Gerard will come</w:t>
      </w:r>
      <w:r w:rsidR="009A1298">
        <w:rPr>
          <w:snapToGrid w:val="0"/>
        </w:rPr>
        <w:t xml:space="preserve"> up with a contact in Landis &amp;</w:t>
      </w:r>
      <w:r w:rsidR="0074468C">
        <w:rPr>
          <w:snapToGrid w:val="0"/>
        </w:rPr>
        <w:t xml:space="preserve"> Gyr</w:t>
      </w:r>
      <w:r w:rsidR="00CA45CB">
        <w:rPr>
          <w:snapToGrid w:val="0"/>
        </w:rPr>
        <w:t xml:space="preserve"> (</w:t>
      </w:r>
      <w:r w:rsidR="00CA45CB" w:rsidRPr="00CA45CB">
        <w:rPr>
          <w:b/>
          <w:snapToGrid w:val="0"/>
        </w:rPr>
        <w:t>action: Gerard</w:t>
      </w:r>
      <w:r w:rsidR="00CA45CB">
        <w:rPr>
          <w:snapToGrid w:val="0"/>
        </w:rPr>
        <w:t>)</w:t>
      </w:r>
    </w:p>
    <w:p w:rsidR="0074468C" w:rsidRDefault="00D46DA6" w:rsidP="0074468C">
      <w:pPr>
        <w:numPr>
          <w:ilvl w:val="1"/>
          <w:numId w:val="35"/>
        </w:numPr>
        <w:rPr>
          <w:snapToGrid w:val="0"/>
        </w:rPr>
      </w:pPr>
      <w:r w:rsidRPr="00D46DA6">
        <w:rPr>
          <w:snapToGrid w:val="0"/>
        </w:rPr>
        <w:t xml:space="preserve">Filip </w:t>
      </w:r>
      <w:r w:rsidR="00CA45CB">
        <w:rPr>
          <w:snapToGrid w:val="0"/>
        </w:rPr>
        <w:t>will look for a contact in IBM (</w:t>
      </w:r>
      <w:r w:rsidR="00CA45CB" w:rsidRPr="00CA45CB">
        <w:rPr>
          <w:b/>
          <w:snapToGrid w:val="0"/>
        </w:rPr>
        <w:t>action: Filip</w:t>
      </w:r>
      <w:r w:rsidR="00CA45CB">
        <w:rPr>
          <w:snapToGrid w:val="0"/>
        </w:rPr>
        <w:t>)</w:t>
      </w:r>
    </w:p>
    <w:p w:rsidR="000E526F" w:rsidRDefault="00D46DA6" w:rsidP="0074468C">
      <w:pPr>
        <w:numPr>
          <w:ilvl w:val="1"/>
          <w:numId w:val="35"/>
        </w:numPr>
        <w:rPr>
          <w:snapToGrid w:val="0"/>
        </w:rPr>
      </w:pPr>
      <w:r>
        <w:rPr>
          <w:snapToGrid w:val="0"/>
        </w:rPr>
        <w:t>Later in this meeting we will make up a question catalogue for these vendors</w:t>
      </w:r>
      <w:r w:rsidR="0074468C">
        <w:rPr>
          <w:snapToGrid w:val="0"/>
        </w:rPr>
        <w:t xml:space="preserve"> (see item 9)</w:t>
      </w:r>
      <w:r>
        <w:rPr>
          <w:snapToGrid w:val="0"/>
        </w:rPr>
        <w:t>.</w:t>
      </w:r>
    </w:p>
    <w:p w:rsidR="00A97CFE" w:rsidRDefault="00A97CFE" w:rsidP="0074468C">
      <w:pPr>
        <w:numPr>
          <w:ilvl w:val="0"/>
          <w:numId w:val="35"/>
        </w:numPr>
        <w:rPr>
          <w:snapToGrid w:val="0"/>
        </w:rPr>
      </w:pPr>
      <w:r>
        <w:rPr>
          <w:snapToGrid w:val="0"/>
        </w:rPr>
        <w:t xml:space="preserve">EMD will map the </w:t>
      </w:r>
      <w:r w:rsidR="0074468C">
        <w:rPr>
          <w:snapToGrid w:val="0"/>
        </w:rPr>
        <w:t xml:space="preserve">metered data related </w:t>
      </w:r>
      <w:r>
        <w:rPr>
          <w:snapToGrid w:val="0"/>
        </w:rPr>
        <w:t>C</w:t>
      </w:r>
      <w:r w:rsidR="0074468C">
        <w:rPr>
          <w:snapToGrid w:val="0"/>
        </w:rPr>
        <w:t xml:space="preserve">lass </w:t>
      </w:r>
      <w:r>
        <w:rPr>
          <w:snapToGrid w:val="0"/>
        </w:rPr>
        <w:t>D</w:t>
      </w:r>
      <w:r w:rsidR="0074468C">
        <w:rPr>
          <w:snapToGrid w:val="0"/>
        </w:rPr>
        <w:t>iagram</w:t>
      </w:r>
      <w:r>
        <w:rPr>
          <w:snapToGrid w:val="0"/>
        </w:rPr>
        <w:t>s in the BRS for Determine Switch stan</w:t>
      </w:r>
      <w:r w:rsidR="0074468C">
        <w:rPr>
          <w:snapToGrid w:val="0"/>
        </w:rPr>
        <w:t>d to UTILTS (and of course XML);</w:t>
      </w:r>
      <w:r>
        <w:rPr>
          <w:snapToGrid w:val="0"/>
        </w:rPr>
        <w:t xml:space="preserve"> we will ask CuS to map the other CD’s (mapping to UTILMD and XML).</w:t>
      </w:r>
    </w:p>
    <w:p w:rsidR="00D46DA6" w:rsidRPr="00D46DA6" w:rsidRDefault="00D46DA6" w:rsidP="000E526F">
      <w:pPr>
        <w:rPr>
          <w:snapToGrid w:val="0"/>
        </w:rPr>
      </w:pPr>
    </w:p>
    <w:p w:rsidR="000E526F" w:rsidRDefault="000E526F" w:rsidP="000E526F">
      <w:pPr>
        <w:numPr>
          <w:ilvl w:val="0"/>
          <w:numId w:val="15"/>
        </w:numPr>
        <w:rPr>
          <w:b/>
          <w:snapToGrid w:val="0"/>
        </w:rPr>
      </w:pPr>
      <w:r w:rsidRPr="00081B83">
        <w:rPr>
          <w:b/>
          <w:snapToGrid w:val="0"/>
        </w:rPr>
        <w:t>Report from</w:t>
      </w:r>
      <w:r>
        <w:rPr>
          <w:b/>
          <w:snapToGrid w:val="0"/>
        </w:rPr>
        <w:t>:</w:t>
      </w:r>
    </w:p>
    <w:p w:rsidR="000E526F" w:rsidRDefault="000E526F" w:rsidP="000E526F">
      <w:pPr>
        <w:numPr>
          <w:ilvl w:val="1"/>
          <w:numId w:val="15"/>
        </w:numPr>
        <w:tabs>
          <w:tab w:val="clear" w:pos="792"/>
          <w:tab w:val="num" w:pos="993"/>
        </w:tabs>
        <w:ind w:left="993" w:hanging="567"/>
        <w:rPr>
          <w:snapToGrid w:val="0"/>
        </w:rPr>
      </w:pPr>
      <w:r w:rsidRPr="009668A8">
        <w:rPr>
          <w:snapToGrid w:val="0"/>
        </w:rPr>
        <w:t xml:space="preserve"> ebIX</w:t>
      </w:r>
      <w:r>
        <w:rPr>
          <w:snapToGrid w:val="0"/>
        </w:rPr>
        <w:t xml:space="preserve"> Forum</w:t>
      </w:r>
    </w:p>
    <w:p w:rsidR="0074468C" w:rsidRDefault="0074468C" w:rsidP="0074468C">
      <w:pPr>
        <w:numPr>
          <w:ilvl w:val="0"/>
          <w:numId w:val="36"/>
        </w:numPr>
        <w:ind w:left="1418" w:hanging="425"/>
        <w:rPr>
          <w:snapToGrid w:val="0"/>
        </w:rPr>
      </w:pPr>
      <w:r>
        <w:rPr>
          <w:snapToGrid w:val="0"/>
        </w:rPr>
        <w:t xml:space="preserve">The Forum asked the work groups to </w:t>
      </w:r>
      <w:r w:rsidR="002D7788">
        <w:rPr>
          <w:snapToGrid w:val="0"/>
        </w:rPr>
        <w:t xml:space="preserve">bring CuS and EMD models in line and with the same status before end of 2009. </w:t>
      </w:r>
    </w:p>
    <w:p w:rsidR="0074468C" w:rsidRDefault="002D7788" w:rsidP="0074468C">
      <w:pPr>
        <w:numPr>
          <w:ilvl w:val="0"/>
          <w:numId w:val="36"/>
        </w:numPr>
        <w:ind w:left="1418" w:hanging="425"/>
        <w:rPr>
          <w:snapToGrid w:val="0"/>
        </w:rPr>
      </w:pPr>
      <w:r>
        <w:rPr>
          <w:snapToGrid w:val="0"/>
        </w:rPr>
        <w:t xml:space="preserve">Models shall be published on the website.  </w:t>
      </w:r>
    </w:p>
    <w:p w:rsidR="0074468C" w:rsidRDefault="002D7788" w:rsidP="0074468C">
      <w:pPr>
        <w:numPr>
          <w:ilvl w:val="0"/>
          <w:numId w:val="36"/>
        </w:numPr>
        <w:ind w:left="1418" w:hanging="425"/>
        <w:rPr>
          <w:snapToGrid w:val="0"/>
        </w:rPr>
      </w:pPr>
      <w:r>
        <w:rPr>
          <w:snapToGrid w:val="0"/>
        </w:rPr>
        <w:t xml:space="preserve">Relation between ebIX and ENTSO (see below). </w:t>
      </w:r>
    </w:p>
    <w:p w:rsidR="0074468C" w:rsidRDefault="002D7788" w:rsidP="0074468C">
      <w:pPr>
        <w:numPr>
          <w:ilvl w:val="0"/>
          <w:numId w:val="36"/>
        </w:numPr>
        <w:ind w:left="1418" w:hanging="425"/>
        <w:rPr>
          <w:snapToGrid w:val="0"/>
        </w:rPr>
      </w:pPr>
      <w:r>
        <w:rPr>
          <w:snapToGrid w:val="0"/>
        </w:rPr>
        <w:t xml:space="preserve">Relation between ebIX and IEC (see below). </w:t>
      </w:r>
    </w:p>
    <w:p w:rsidR="0074468C" w:rsidRDefault="002D7788" w:rsidP="0074468C">
      <w:pPr>
        <w:numPr>
          <w:ilvl w:val="0"/>
          <w:numId w:val="36"/>
        </w:numPr>
        <w:ind w:left="1418" w:hanging="425"/>
        <w:rPr>
          <w:snapToGrid w:val="0"/>
        </w:rPr>
      </w:pPr>
      <w:r>
        <w:rPr>
          <w:snapToGrid w:val="0"/>
        </w:rPr>
        <w:t xml:space="preserve">New convenor for CuS </w:t>
      </w:r>
      <w:r w:rsidR="002E4912">
        <w:rPr>
          <w:snapToGrid w:val="0"/>
        </w:rPr>
        <w:t xml:space="preserve">was elected </w:t>
      </w:r>
      <w:r>
        <w:rPr>
          <w:snapToGrid w:val="0"/>
        </w:rPr>
        <w:t>(</w:t>
      </w:r>
      <w:r w:rsidR="002E4912">
        <w:rPr>
          <w:snapToGrid w:val="0"/>
        </w:rPr>
        <w:t>Eva Lepperhof</w:t>
      </w:r>
      <w:r w:rsidR="0074468C">
        <w:rPr>
          <w:snapToGrid w:val="0"/>
        </w:rPr>
        <w:t>f</w:t>
      </w:r>
      <w:r w:rsidR="002E4912">
        <w:rPr>
          <w:snapToGrid w:val="0"/>
        </w:rPr>
        <w:t xml:space="preserve">, RWE). </w:t>
      </w:r>
    </w:p>
    <w:p w:rsidR="0074468C" w:rsidRDefault="002E4912" w:rsidP="0074468C">
      <w:pPr>
        <w:numPr>
          <w:ilvl w:val="0"/>
          <w:numId w:val="36"/>
        </w:numPr>
        <w:ind w:left="1418" w:hanging="425"/>
        <w:rPr>
          <w:snapToGrid w:val="0"/>
        </w:rPr>
      </w:pPr>
      <w:r>
        <w:rPr>
          <w:snapToGrid w:val="0"/>
        </w:rPr>
        <w:t xml:space="preserve">Vendor group will be more strict on its representation within the work groups. </w:t>
      </w:r>
    </w:p>
    <w:p w:rsidR="0074468C" w:rsidRDefault="002E4912" w:rsidP="0074468C">
      <w:pPr>
        <w:numPr>
          <w:ilvl w:val="0"/>
          <w:numId w:val="36"/>
        </w:numPr>
        <w:ind w:left="1418" w:hanging="425"/>
        <w:rPr>
          <w:snapToGrid w:val="0"/>
        </w:rPr>
      </w:pPr>
      <w:r>
        <w:rPr>
          <w:snapToGrid w:val="0"/>
        </w:rPr>
        <w:t xml:space="preserve">Finally the </w:t>
      </w:r>
      <w:r w:rsidR="009E487D">
        <w:rPr>
          <w:snapToGrid w:val="0"/>
        </w:rPr>
        <w:t xml:space="preserve">ebIX </w:t>
      </w:r>
      <w:r>
        <w:rPr>
          <w:snapToGrid w:val="0"/>
        </w:rPr>
        <w:t>website will be outsourced and updated.</w:t>
      </w:r>
      <w:r w:rsidR="00F940CE">
        <w:rPr>
          <w:snapToGrid w:val="0"/>
        </w:rPr>
        <w:t xml:space="preserve"> </w:t>
      </w:r>
    </w:p>
    <w:p w:rsidR="0074468C" w:rsidRDefault="00F940CE" w:rsidP="0074468C">
      <w:pPr>
        <w:numPr>
          <w:ilvl w:val="0"/>
          <w:numId w:val="36"/>
        </w:numPr>
        <w:ind w:left="1418" w:hanging="425"/>
        <w:rPr>
          <w:snapToGrid w:val="0"/>
        </w:rPr>
      </w:pPr>
      <w:r>
        <w:rPr>
          <w:snapToGrid w:val="0"/>
        </w:rPr>
        <w:t xml:space="preserve">Membership status was discussed. </w:t>
      </w:r>
    </w:p>
    <w:p w:rsidR="0074468C" w:rsidRDefault="00F940CE" w:rsidP="0074468C">
      <w:pPr>
        <w:numPr>
          <w:ilvl w:val="0"/>
          <w:numId w:val="36"/>
        </w:numPr>
        <w:ind w:left="1418" w:hanging="425"/>
        <w:rPr>
          <w:snapToGrid w:val="0"/>
        </w:rPr>
      </w:pPr>
      <w:r>
        <w:rPr>
          <w:snapToGrid w:val="0"/>
        </w:rPr>
        <w:lastRenderedPageBreak/>
        <w:t xml:space="preserve">Budget is covered and approved. </w:t>
      </w:r>
    </w:p>
    <w:p w:rsidR="002D7788" w:rsidRDefault="00F940CE" w:rsidP="0074468C">
      <w:pPr>
        <w:numPr>
          <w:ilvl w:val="0"/>
          <w:numId w:val="36"/>
        </w:numPr>
        <w:ind w:left="1418" w:hanging="425"/>
        <w:rPr>
          <w:snapToGrid w:val="0"/>
        </w:rPr>
      </w:pPr>
      <w:r>
        <w:rPr>
          <w:snapToGrid w:val="0"/>
        </w:rPr>
        <w:t>Next year 4 meetings planned for EMD.</w:t>
      </w:r>
    </w:p>
    <w:p w:rsidR="000E526F" w:rsidRDefault="000E526F" w:rsidP="000E526F">
      <w:pPr>
        <w:numPr>
          <w:ilvl w:val="1"/>
          <w:numId w:val="15"/>
        </w:numPr>
        <w:tabs>
          <w:tab w:val="clear" w:pos="792"/>
          <w:tab w:val="num" w:pos="993"/>
        </w:tabs>
        <w:ind w:left="993" w:hanging="567"/>
        <w:rPr>
          <w:snapToGrid w:val="0"/>
        </w:rPr>
      </w:pPr>
      <w:r>
        <w:rPr>
          <w:snapToGrid w:val="0"/>
        </w:rPr>
        <w:t>E-Entso</w:t>
      </w:r>
    </w:p>
    <w:p w:rsidR="002D7788" w:rsidRDefault="002D7788" w:rsidP="004E3897">
      <w:pPr>
        <w:ind w:left="993"/>
        <w:rPr>
          <w:snapToGrid w:val="0"/>
        </w:rPr>
      </w:pPr>
      <w:r>
        <w:rPr>
          <w:snapToGrid w:val="0"/>
        </w:rPr>
        <w:t xml:space="preserve">ebIX participation in ENTSO was discussed. ETSO TF EDI has prepared a proposal for ETSO Steering Committee regarding the organization of data exchange/harmonization within ENTSO. ebIX will send a letter to ETSO SC with the same intend. </w:t>
      </w:r>
      <w:r w:rsidR="0074468C">
        <w:rPr>
          <w:snapToGrid w:val="0"/>
        </w:rPr>
        <w:t xml:space="preserve">The </w:t>
      </w:r>
      <w:r>
        <w:rPr>
          <w:snapToGrid w:val="0"/>
        </w:rPr>
        <w:t>Nordic countries agreed in the Nordel me</w:t>
      </w:r>
      <w:r w:rsidR="0074468C">
        <w:rPr>
          <w:snapToGrid w:val="0"/>
        </w:rPr>
        <w:t xml:space="preserve">eting to this ebIX letter. During the EMD meeting Vlatka received the confirmation of support from </w:t>
      </w:r>
      <w:r>
        <w:rPr>
          <w:snapToGrid w:val="0"/>
        </w:rPr>
        <w:t>Germany</w:t>
      </w:r>
      <w:r w:rsidR="0074468C">
        <w:rPr>
          <w:snapToGrid w:val="0"/>
        </w:rPr>
        <w:t>, Norway and The Netherlands</w:t>
      </w:r>
      <w:r>
        <w:rPr>
          <w:snapToGrid w:val="0"/>
        </w:rPr>
        <w:t xml:space="preserve">. </w:t>
      </w:r>
    </w:p>
    <w:p w:rsidR="000E526F" w:rsidRDefault="000E526F" w:rsidP="000E526F">
      <w:pPr>
        <w:numPr>
          <w:ilvl w:val="1"/>
          <w:numId w:val="15"/>
        </w:numPr>
        <w:tabs>
          <w:tab w:val="clear" w:pos="792"/>
          <w:tab w:val="num" w:pos="993"/>
        </w:tabs>
        <w:ind w:left="993" w:hanging="567"/>
        <w:rPr>
          <w:snapToGrid w:val="0"/>
        </w:rPr>
      </w:pPr>
      <w:r>
        <w:rPr>
          <w:snapToGrid w:val="0"/>
        </w:rPr>
        <w:t>IEC</w:t>
      </w:r>
    </w:p>
    <w:p w:rsidR="002D7788" w:rsidRDefault="002D7788" w:rsidP="004E3897">
      <w:pPr>
        <w:ind w:left="993"/>
        <w:rPr>
          <w:snapToGrid w:val="0"/>
        </w:rPr>
      </w:pPr>
      <w:r>
        <w:rPr>
          <w:snapToGrid w:val="0"/>
        </w:rPr>
        <w:t>Christoph and Kees will represent ebIX in IEC TC57 wg 16. During the EMD 31 meeting there is also the first meeting of wg 16 in Paris (Christoph will be there alone).</w:t>
      </w:r>
    </w:p>
    <w:p w:rsidR="000E526F" w:rsidRDefault="000E526F" w:rsidP="000E526F">
      <w:pPr>
        <w:numPr>
          <w:ilvl w:val="1"/>
          <w:numId w:val="15"/>
        </w:numPr>
        <w:tabs>
          <w:tab w:val="clear" w:pos="792"/>
          <w:tab w:val="num" w:pos="993"/>
        </w:tabs>
        <w:ind w:left="993" w:hanging="567"/>
        <w:rPr>
          <w:snapToGrid w:val="0"/>
        </w:rPr>
      </w:pPr>
      <w:r>
        <w:rPr>
          <w:snapToGrid w:val="0"/>
        </w:rPr>
        <w:t>National developments</w:t>
      </w:r>
    </w:p>
    <w:p w:rsidR="00F30E86" w:rsidRDefault="00F30E86" w:rsidP="00F30E86">
      <w:pPr>
        <w:numPr>
          <w:ilvl w:val="0"/>
          <w:numId w:val="36"/>
        </w:numPr>
        <w:ind w:left="1418" w:hanging="425"/>
        <w:rPr>
          <w:snapToGrid w:val="0"/>
        </w:rPr>
      </w:pPr>
      <w:r>
        <w:rPr>
          <w:snapToGrid w:val="0"/>
        </w:rPr>
        <w:t>Sweden: Lars mentioned the</w:t>
      </w:r>
      <w:r w:rsidR="00590EF0">
        <w:rPr>
          <w:snapToGrid w:val="0"/>
        </w:rPr>
        <w:t xml:space="preserve"> exchange of “time tables” by SvK for exchange of aggregated metered data (because each month (period for a profile) the number of Balance Responsible present in a grid may vary.). In this way it will</w:t>
      </w:r>
      <w:r w:rsidR="00112129">
        <w:rPr>
          <w:snapToGrid w:val="0"/>
        </w:rPr>
        <w:t xml:space="preserve"> be clear to all what to expect: a way of data alignment (especially since Balance Responsible</w:t>
      </w:r>
      <w:r w:rsidR="002430AA">
        <w:rPr>
          <w:snapToGrid w:val="0"/>
        </w:rPr>
        <w:t>’</w:t>
      </w:r>
      <w:r w:rsidR="00112129">
        <w:rPr>
          <w:snapToGrid w:val="0"/>
        </w:rPr>
        <w:t xml:space="preserve">s </w:t>
      </w:r>
      <w:r w:rsidR="002430AA">
        <w:rPr>
          <w:snapToGrid w:val="0"/>
        </w:rPr>
        <w:t xml:space="preserve">(BR’s) </w:t>
      </w:r>
      <w:r w:rsidR="00112129">
        <w:rPr>
          <w:snapToGrid w:val="0"/>
        </w:rPr>
        <w:t>in Sweden have no knowledge of  master data for a MP).</w:t>
      </w:r>
      <w:r>
        <w:rPr>
          <w:snapToGrid w:val="0"/>
        </w:rPr>
        <w:t xml:space="preserve"> When interested see: </w:t>
      </w:r>
      <w:hyperlink r:id="rId8" w:history="1">
        <w:r w:rsidRPr="00F30E86">
          <w:rPr>
            <w:rStyle w:val="Hyperlink"/>
            <w:snapToGrid w:val="0"/>
            <w:lang w:val="en-US" w:eastAsia="en-US"/>
          </w:rPr>
          <w:t>www.ediel.se/EdielPortal/</w:t>
        </w:r>
      </w:hyperlink>
      <w:r w:rsidRPr="00F30E86">
        <w:rPr>
          <w:snapToGrid w:val="0"/>
        </w:rPr>
        <w:t>. (also for the download of the XML-schema)</w:t>
      </w:r>
    </w:p>
    <w:p w:rsidR="00AD05B5" w:rsidRDefault="009C1972" w:rsidP="00F30E86">
      <w:pPr>
        <w:numPr>
          <w:ilvl w:val="0"/>
          <w:numId w:val="36"/>
        </w:numPr>
        <w:ind w:left="1418" w:hanging="425"/>
        <w:rPr>
          <w:snapToGrid w:val="0"/>
        </w:rPr>
      </w:pPr>
      <w:r>
        <w:rPr>
          <w:snapToGrid w:val="0"/>
        </w:rPr>
        <w:t>Switzerland/Germany: Balance Responsible</w:t>
      </w:r>
      <w:r w:rsidR="002430AA">
        <w:rPr>
          <w:snapToGrid w:val="0"/>
        </w:rPr>
        <w:t>’</w:t>
      </w:r>
      <w:r w:rsidR="00AD05B5">
        <w:rPr>
          <w:snapToGrid w:val="0"/>
        </w:rPr>
        <w:t>s are not really interested in the correct</w:t>
      </w:r>
      <w:r>
        <w:rPr>
          <w:snapToGrid w:val="0"/>
        </w:rPr>
        <w:t xml:space="preserve"> handling </w:t>
      </w:r>
      <w:r w:rsidR="00AD05B5">
        <w:rPr>
          <w:snapToGrid w:val="0"/>
        </w:rPr>
        <w:t xml:space="preserve">of </w:t>
      </w:r>
      <w:r>
        <w:rPr>
          <w:snapToGrid w:val="0"/>
        </w:rPr>
        <w:t xml:space="preserve">metered data. In Belgium the </w:t>
      </w:r>
      <w:r w:rsidR="00AD05B5">
        <w:rPr>
          <w:snapToGrid w:val="0"/>
        </w:rPr>
        <w:t xml:space="preserve">BR’s had the same attitude, but the </w:t>
      </w:r>
      <w:r>
        <w:rPr>
          <w:snapToGrid w:val="0"/>
        </w:rPr>
        <w:t xml:space="preserve">financial auditors convinced the BR’s </w:t>
      </w:r>
      <w:r w:rsidR="00FF6F07">
        <w:rPr>
          <w:snapToGrid w:val="0"/>
        </w:rPr>
        <w:t xml:space="preserve">and Balance Suppliers (BS’s) </w:t>
      </w:r>
      <w:r>
        <w:rPr>
          <w:snapToGrid w:val="0"/>
        </w:rPr>
        <w:t xml:space="preserve">that </w:t>
      </w:r>
      <w:r w:rsidR="002430AA">
        <w:rPr>
          <w:snapToGrid w:val="0"/>
        </w:rPr>
        <w:t>t</w:t>
      </w:r>
      <w:r>
        <w:rPr>
          <w:snapToGrid w:val="0"/>
        </w:rPr>
        <w:t>hey have to be interested in metered data, since these data reflect a liability</w:t>
      </w:r>
      <w:r w:rsidR="00FF6F07">
        <w:rPr>
          <w:snapToGrid w:val="0"/>
        </w:rPr>
        <w:t xml:space="preserve"> (auditors stopped approving the yearly reports)</w:t>
      </w:r>
      <w:r>
        <w:rPr>
          <w:snapToGrid w:val="0"/>
        </w:rPr>
        <w:t xml:space="preserve">. </w:t>
      </w:r>
    </w:p>
    <w:p w:rsidR="009C1972" w:rsidRDefault="00E62F45" w:rsidP="00F30E86">
      <w:pPr>
        <w:numPr>
          <w:ilvl w:val="0"/>
          <w:numId w:val="36"/>
        </w:numPr>
        <w:ind w:left="1418" w:hanging="425"/>
        <w:rPr>
          <w:snapToGrid w:val="0"/>
        </w:rPr>
      </w:pPr>
      <w:r>
        <w:rPr>
          <w:snapToGrid w:val="0"/>
        </w:rPr>
        <w:t>Belgium will implement new processes starting 15</w:t>
      </w:r>
      <w:r w:rsidRPr="00F30E86">
        <w:rPr>
          <w:snapToGrid w:val="0"/>
        </w:rPr>
        <w:t>th</w:t>
      </w:r>
      <w:r>
        <w:rPr>
          <w:snapToGrid w:val="0"/>
        </w:rPr>
        <w:t xml:space="preserve"> of May 2009 (structuring, metering and settlement processes).</w:t>
      </w:r>
      <w:r w:rsidR="00847D9F">
        <w:rPr>
          <w:snapToGrid w:val="0"/>
        </w:rPr>
        <w:t xml:space="preserve"> In the new reconciliation process the results will be final 37 month after month of operation.</w:t>
      </w:r>
    </w:p>
    <w:p w:rsidR="000E526F" w:rsidRDefault="000E526F" w:rsidP="000E526F">
      <w:pPr>
        <w:rPr>
          <w:b/>
          <w:snapToGrid w:val="0"/>
        </w:rPr>
      </w:pPr>
    </w:p>
    <w:p w:rsidR="000E526F" w:rsidRDefault="000E526F" w:rsidP="000E526F">
      <w:pPr>
        <w:numPr>
          <w:ilvl w:val="0"/>
          <w:numId w:val="15"/>
        </w:numPr>
        <w:rPr>
          <w:b/>
          <w:snapToGrid w:val="0"/>
        </w:rPr>
      </w:pPr>
      <w:r>
        <w:rPr>
          <w:b/>
          <w:snapToGrid w:val="0"/>
        </w:rPr>
        <w:t>Review RSM versions for Model Measure for Imbalance Settlement, Reconciliation, Billing, Introduction and maybe also Model Settle, Reconciliation</w:t>
      </w:r>
    </w:p>
    <w:p w:rsidR="000E526F" w:rsidRPr="00DB6C94" w:rsidRDefault="000E526F" w:rsidP="000E526F">
      <w:pPr>
        <w:numPr>
          <w:ilvl w:val="1"/>
          <w:numId w:val="15"/>
        </w:numPr>
        <w:tabs>
          <w:tab w:val="clear" w:pos="792"/>
          <w:tab w:val="num" w:pos="993"/>
        </w:tabs>
        <w:ind w:left="993" w:hanging="567"/>
        <w:rPr>
          <w:snapToGrid w:val="0"/>
        </w:rPr>
      </w:pPr>
      <w:r w:rsidRPr="00DB6C94">
        <w:rPr>
          <w:snapToGrid w:val="0"/>
        </w:rPr>
        <w:t>ABIE’s</w:t>
      </w:r>
    </w:p>
    <w:p w:rsidR="000E526F" w:rsidRPr="00DB6C94" w:rsidRDefault="000E526F" w:rsidP="000E526F">
      <w:pPr>
        <w:numPr>
          <w:ilvl w:val="1"/>
          <w:numId w:val="15"/>
        </w:numPr>
        <w:tabs>
          <w:tab w:val="clear" w:pos="792"/>
          <w:tab w:val="num" w:pos="993"/>
        </w:tabs>
        <w:ind w:left="993" w:hanging="567"/>
        <w:rPr>
          <w:snapToGrid w:val="0"/>
        </w:rPr>
      </w:pPr>
      <w:r w:rsidRPr="00DB6C94">
        <w:rPr>
          <w:snapToGrid w:val="0"/>
        </w:rPr>
        <w:t>QDT’s</w:t>
      </w:r>
    </w:p>
    <w:p w:rsidR="000E526F" w:rsidRDefault="000E526F" w:rsidP="000E526F">
      <w:pPr>
        <w:numPr>
          <w:ilvl w:val="1"/>
          <w:numId w:val="15"/>
        </w:numPr>
        <w:tabs>
          <w:tab w:val="clear" w:pos="792"/>
          <w:tab w:val="num" w:pos="993"/>
        </w:tabs>
        <w:ind w:left="993" w:hanging="567"/>
        <w:rPr>
          <w:snapToGrid w:val="0"/>
        </w:rPr>
      </w:pPr>
      <w:r w:rsidRPr="00DB6C94">
        <w:rPr>
          <w:snapToGrid w:val="0"/>
        </w:rPr>
        <w:t>Document schema’s</w:t>
      </w:r>
    </w:p>
    <w:p w:rsidR="000E526F" w:rsidRPr="00DB6C94" w:rsidRDefault="000E526F" w:rsidP="000E526F">
      <w:pPr>
        <w:numPr>
          <w:ilvl w:val="1"/>
          <w:numId w:val="15"/>
        </w:numPr>
        <w:tabs>
          <w:tab w:val="clear" w:pos="792"/>
          <w:tab w:val="num" w:pos="993"/>
        </w:tabs>
        <w:ind w:left="993" w:hanging="567"/>
        <w:rPr>
          <w:snapToGrid w:val="0"/>
        </w:rPr>
      </w:pPr>
      <w:r>
        <w:rPr>
          <w:snapToGrid w:val="0"/>
        </w:rPr>
        <w:t>Exchangeable Business Information schema’s</w:t>
      </w:r>
    </w:p>
    <w:p w:rsidR="003B6184" w:rsidRDefault="003B6184" w:rsidP="003B6184">
      <w:pPr>
        <w:ind w:left="360"/>
        <w:rPr>
          <w:snapToGrid w:val="0"/>
        </w:rPr>
      </w:pPr>
    </w:p>
    <w:p w:rsidR="00AD05B5" w:rsidRDefault="003B6184" w:rsidP="00AD05B5">
      <w:pPr>
        <w:numPr>
          <w:ilvl w:val="0"/>
          <w:numId w:val="31"/>
        </w:numPr>
        <w:rPr>
          <w:snapToGrid w:val="0"/>
        </w:rPr>
      </w:pPr>
      <w:r w:rsidRPr="003B6184">
        <w:rPr>
          <w:snapToGrid w:val="0"/>
        </w:rPr>
        <w:t xml:space="preserve">For the first round of generating XML-schema’s we leave the BRS Class Diagrams in the already published documents untouched. </w:t>
      </w:r>
    </w:p>
    <w:p w:rsidR="00AD05B5" w:rsidRDefault="003B6184" w:rsidP="00AD05B5">
      <w:pPr>
        <w:numPr>
          <w:ilvl w:val="0"/>
          <w:numId w:val="31"/>
        </w:numPr>
        <w:rPr>
          <w:snapToGrid w:val="0"/>
        </w:rPr>
      </w:pPr>
      <w:r w:rsidRPr="003B6184">
        <w:rPr>
          <w:snapToGrid w:val="0"/>
        </w:rPr>
        <w:t xml:space="preserve">We will however map to CC’s in RSM with only one class for the business document header (Role moved to Core Business data, Type to header). </w:t>
      </w:r>
    </w:p>
    <w:p w:rsidR="000E526F" w:rsidRPr="003B6184" w:rsidRDefault="003B6184" w:rsidP="00AD05B5">
      <w:pPr>
        <w:numPr>
          <w:ilvl w:val="0"/>
          <w:numId w:val="31"/>
        </w:numPr>
        <w:rPr>
          <w:snapToGrid w:val="0"/>
        </w:rPr>
      </w:pPr>
      <w:r w:rsidRPr="003B6184">
        <w:rPr>
          <w:snapToGrid w:val="0"/>
        </w:rPr>
        <w:t>In this version we will have the header linked to the root class for the document. In the next (updated generator) version we will cut the link, but default still generate documents including (the separated) business document header class.</w:t>
      </w:r>
    </w:p>
    <w:p w:rsidR="003B6184" w:rsidRDefault="003B6184" w:rsidP="000E526F">
      <w:pPr>
        <w:rPr>
          <w:b/>
          <w:snapToGrid w:val="0"/>
        </w:rPr>
      </w:pPr>
    </w:p>
    <w:p w:rsidR="000E526F" w:rsidRDefault="000E526F" w:rsidP="000E526F">
      <w:pPr>
        <w:numPr>
          <w:ilvl w:val="0"/>
          <w:numId w:val="15"/>
        </w:numPr>
        <w:rPr>
          <w:b/>
          <w:snapToGrid w:val="0"/>
        </w:rPr>
      </w:pPr>
      <w:r>
        <w:rPr>
          <w:b/>
          <w:snapToGrid w:val="0"/>
        </w:rPr>
        <w:t>Business Requirements Specification (BRS) for master data required by EMD models</w:t>
      </w:r>
    </w:p>
    <w:p w:rsidR="008338E5" w:rsidRDefault="008338E5" w:rsidP="00AD05B5">
      <w:pPr>
        <w:ind w:left="360"/>
        <w:rPr>
          <w:snapToGrid w:val="0"/>
        </w:rPr>
      </w:pPr>
      <w:r>
        <w:rPr>
          <w:snapToGrid w:val="0"/>
        </w:rPr>
        <w:t>We have reviewed the 3 documents</w:t>
      </w:r>
      <w:r w:rsidR="00AD05B5">
        <w:rPr>
          <w:snapToGrid w:val="0"/>
        </w:rPr>
        <w:t>.</w:t>
      </w:r>
    </w:p>
    <w:p w:rsidR="008338E5" w:rsidRDefault="00695D41" w:rsidP="008338E5">
      <w:pPr>
        <w:numPr>
          <w:ilvl w:val="0"/>
          <w:numId w:val="31"/>
        </w:numPr>
        <w:rPr>
          <w:snapToGrid w:val="0"/>
        </w:rPr>
      </w:pPr>
      <w:r>
        <w:rPr>
          <w:snapToGrid w:val="0"/>
        </w:rPr>
        <w:t xml:space="preserve">We </w:t>
      </w:r>
      <w:r w:rsidR="000E40A5">
        <w:rPr>
          <w:snapToGrid w:val="0"/>
        </w:rPr>
        <w:t>add</w:t>
      </w:r>
      <w:r>
        <w:rPr>
          <w:snapToGrid w:val="0"/>
        </w:rPr>
        <w:t>ed</w:t>
      </w:r>
      <w:r w:rsidR="000E40A5">
        <w:rPr>
          <w:snapToGrid w:val="0"/>
        </w:rPr>
        <w:t xml:space="preserve"> subsetted code lists to the CD’s (picture based);</w:t>
      </w:r>
    </w:p>
    <w:p w:rsidR="008338E5" w:rsidRPr="00695D41" w:rsidRDefault="008338E5" w:rsidP="00695D41">
      <w:pPr>
        <w:numPr>
          <w:ilvl w:val="0"/>
          <w:numId w:val="31"/>
        </w:numPr>
        <w:rPr>
          <w:snapToGrid w:val="0"/>
        </w:rPr>
      </w:pPr>
      <w:r w:rsidRPr="00695D41">
        <w:rPr>
          <w:snapToGrid w:val="0"/>
        </w:rPr>
        <w:t>We concluded that the code lists for metering (method, meter type, ..) do not satisfy the needs anymore. So we will have to review the</w:t>
      </w:r>
      <w:r w:rsidR="00D54BBF">
        <w:rPr>
          <w:snapToGrid w:val="0"/>
        </w:rPr>
        <w:t>se lists and correct/extend these</w:t>
      </w:r>
      <w:r w:rsidRPr="00695D41">
        <w:rPr>
          <w:snapToGrid w:val="0"/>
        </w:rPr>
        <w:t>.</w:t>
      </w:r>
      <w:r w:rsidR="000E40A5" w:rsidRPr="00695D41">
        <w:rPr>
          <w:snapToGrid w:val="0"/>
        </w:rPr>
        <w:t xml:space="preserve"> We will also look at the elements that constitute the OBIS-code when we review the code lists.</w:t>
      </w:r>
      <w:r w:rsidR="00DC0425" w:rsidRPr="00695D41">
        <w:rPr>
          <w:snapToGrid w:val="0"/>
        </w:rPr>
        <w:t xml:space="preserve"> </w:t>
      </w:r>
      <w:r w:rsidR="00D54BBF">
        <w:rPr>
          <w:snapToGrid w:val="0"/>
        </w:rPr>
        <w:t>(</w:t>
      </w:r>
      <w:r w:rsidR="00D54BBF" w:rsidRPr="00D54BBF">
        <w:rPr>
          <w:b/>
          <w:snapToGrid w:val="0"/>
        </w:rPr>
        <w:t>action: all</w:t>
      </w:r>
      <w:r w:rsidR="00D54BBF">
        <w:rPr>
          <w:snapToGrid w:val="0"/>
        </w:rPr>
        <w:t xml:space="preserve">) </w:t>
      </w:r>
      <w:r w:rsidR="00DC0425" w:rsidRPr="00695D41">
        <w:rPr>
          <w:snapToGrid w:val="0"/>
        </w:rPr>
        <w:t>Will be discussed next EMD meeting on the basis of an overview. Everybody will take stock of existing (national) codes and will indicate what will be needed. Send the resulting overview to Kees before 15th of December 200</w:t>
      </w:r>
      <w:r w:rsidR="007920CC" w:rsidRPr="00695D41">
        <w:rPr>
          <w:snapToGrid w:val="0"/>
        </w:rPr>
        <w:t>8 (</w:t>
      </w:r>
      <w:r w:rsidR="007920CC" w:rsidRPr="00B369B7">
        <w:rPr>
          <w:b/>
          <w:snapToGrid w:val="0"/>
        </w:rPr>
        <w:t>action: all</w:t>
      </w:r>
      <w:r w:rsidR="007920CC" w:rsidRPr="00695D41">
        <w:rPr>
          <w:snapToGrid w:val="0"/>
        </w:rPr>
        <w:t>). Kees will try to derive an overview from these national lists and requirements (</w:t>
      </w:r>
      <w:r w:rsidR="007920CC" w:rsidRPr="00B369B7">
        <w:rPr>
          <w:b/>
          <w:snapToGrid w:val="0"/>
        </w:rPr>
        <w:t>action: Kees</w:t>
      </w:r>
      <w:r w:rsidR="007920CC" w:rsidRPr="00695D41">
        <w:rPr>
          <w:snapToGrid w:val="0"/>
        </w:rPr>
        <w:t>). On the basis of the principle of one-dimensional codes we will try to draft new  and improved code lists next meeting. Lists proposed before meeting (</w:t>
      </w:r>
      <w:r w:rsidR="007920CC" w:rsidRPr="00B369B7">
        <w:rPr>
          <w:b/>
          <w:snapToGrid w:val="0"/>
        </w:rPr>
        <w:t>action: Kees</w:t>
      </w:r>
      <w:r w:rsidR="007920CC" w:rsidRPr="00695D41">
        <w:rPr>
          <w:snapToGrid w:val="0"/>
        </w:rPr>
        <w:t>).</w:t>
      </w:r>
    </w:p>
    <w:p w:rsidR="00B36A0D" w:rsidRPr="00D20A1C" w:rsidRDefault="008338E5" w:rsidP="008338E5">
      <w:pPr>
        <w:numPr>
          <w:ilvl w:val="0"/>
          <w:numId w:val="31"/>
        </w:numPr>
        <w:rPr>
          <w:snapToGrid w:val="0"/>
          <w:color w:val="0070C0"/>
        </w:rPr>
      </w:pPr>
      <w:r w:rsidRPr="00695D41">
        <w:rPr>
          <w:snapToGrid w:val="0"/>
        </w:rPr>
        <w:lastRenderedPageBreak/>
        <w:t xml:space="preserve">We have concluded that a correct functioning of the information exchange with regard to master data for metering/meter depends on the availability of  unique ID’s </w:t>
      </w:r>
      <w:r w:rsidR="00695D41" w:rsidRPr="00695D41">
        <w:rPr>
          <w:snapToGrid w:val="0"/>
        </w:rPr>
        <w:t xml:space="preserve">for meters and registers </w:t>
      </w:r>
      <w:r w:rsidRPr="00695D41">
        <w:rPr>
          <w:snapToGrid w:val="0"/>
        </w:rPr>
        <w:t xml:space="preserve">and preferably a harmonized coding scheme. </w:t>
      </w:r>
      <w:r w:rsidRPr="00D20A1C">
        <w:rPr>
          <w:snapToGrid w:val="0"/>
          <w:color w:val="0070C0"/>
        </w:rPr>
        <w:t>ebIX EMD intends</w:t>
      </w:r>
      <w:r w:rsidR="00695D41" w:rsidRPr="00D20A1C">
        <w:rPr>
          <w:snapToGrid w:val="0"/>
          <w:color w:val="0070C0"/>
        </w:rPr>
        <w:t xml:space="preserve"> to address this subject somehow and come up with a proposal next meeting (</w:t>
      </w:r>
      <w:r w:rsidR="00695D41" w:rsidRPr="00D20A1C">
        <w:rPr>
          <w:b/>
          <w:snapToGrid w:val="0"/>
          <w:color w:val="0070C0"/>
        </w:rPr>
        <w:t>action: Vlatka/Kees</w:t>
      </w:r>
      <w:r w:rsidR="00695D41" w:rsidRPr="00D20A1C">
        <w:rPr>
          <w:snapToGrid w:val="0"/>
          <w:color w:val="0070C0"/>
        </w:rPr>
        <w:t>)</w:t>
      </w:r>
      <w:r w:rsidR="00D20A1C">
        <w:rPr>
          <w:rStyle w:val="FootnoteReference"/>
          <w:snapToGrid w:val="0"/>
          <w:color w:val="0070C0"/>
        </w:rPr>
        <w:footnoteReference w:id="2"/>
      </w:r>
      <w:r w:rsidR="00695D41" w:rsidRPr="00D20A1C">
        <w:rPr>
          <w:snapToGrid w:val="0"/>
          <w:color w:val="0070C0"/>
        </w:rPr>
        <w:t>.</w:t>
      </w:r>
    </w:p>
    <w:p w:rsidR="00A32E88" w:rsidRPr="00695D41" w:rsidRDefault="00B36A0D" w:rsidP="00695D41">
      <w:pPr>
        <w:numPr>
          <w:ilvl w:val="0"/>
          <w:numId w:val="31"/>
        </w:numPr>
        <w:rPr>
          <w:snapToGrid w:val="0"/>
        </w:rPr>
      </w:pPr>
      <w:r w:rsidRPr="00695D41">
        <w:rPr>
          <w:snapToGrid w:val="0"/>
        </w:rPr>
        <w:t>Question regarding Master Data MP:</w:t>
      </w:r>
      <w:r w:rsidR="00695D41" w:rsidRPr="00695D41">
        <w:rPr>
          <w:snapToGrid w:val="0"/>
        </w:rPr>
        <w:t xml:space="preserve"> </w:t>
      </w:r>
      <w:r w:rsidRPr="00695D41">
        <w:rPr>
          <w:snapToGrid w:val="0"/>
        </w:rPr>
        <w:t>Is voltage level an attribute to the Metering Grid Area, or to a Metering Point? More specifically: could it be that a MGA consists of more than 1 technical grids with different voltage levels? Are net losses established per voltage level within the MGA?</w:t>
      </w:r>
      <w:r w:rsidR="00695D41" w:rsidRPr="00695D41">
        <w:rPr>
          <w:snapToGrid w:val="0"/>
        </w:rPr>
        <w:t xml:space="preserve"> </w:t>
      </w:r>
      <w:r w:rsidR="006648C2">
        <w:rPr>
          <w:snapToGrid w:val="0"/>
        </w:rPr>
        <w:t>The</w:t>
      </w:r>
      <w:r w:rsidR="00695D41">
        <w:rPr>
          <w:snapToGrid w:val="0"/>
        </w:rPr>
        <w:t>s</w:t>
      </w:r>
      <w:r w:rsidR="006648C2">
        <w:rPr>
          <w:snapToGrid w:val="0"/>
        </w:rPr>
        <w:t>e</w:t>
      </w:r>
      <w:r w:rsidR="00695D41">
        <w:rPr>
          <w:snapToGrid w:val="0"/>
        </w:rPr>
        <w:t xml:space="preserve"> q</w:t>
      </w:r>
      <w:r w:rsidR="00A32E88" w:rsidRPr="00695D41">
        <w:rPr>
          <w:snapToGrid w:val="0"/>
        </w:rPr>
        <w:t>uestion</w:t>
      </w:r>
      <w:r w:rsidR="006648C2">
        <w:rPr>
          <w:snapToGrid w:val="0"/>
        </w:rPr>
        <w:t>s</w:t>
      </w:r>
      <w:r w:rsidR="00A32E88" w:rsidRPr="00695D41">
        <w:rPr>
          <w:snapToGrid w:val="0"/>
        </w:rPr>
        <w:t xml:space="preserve"> </w:t>
      </w:r>
      <w:r w:rsidR="00695D41">
        <w:rPr>
          <w:snapToGrid w:val="0"/>
        </w:rPr>
        <w:t>need to be answered especially for</w:t>
      </w:r>
      <w:r w:rsidR="00A32E88" w:rsidRPr="00695D41">
        <w:rPr>
          <w:snapToGrid w:val="0"/>
        </w:rPr>
        <w:t xml:space="preserve"> the UML model C</w:t>
      </w:r>
      <w:r w:rsidR="00695D41">
        <w:rPr>
          <w:snapToGrid w:val="0"/>
        </w:rPr>
        <w:t xml:space="preserve">lass </w:t>
      </w:r>
      <w:r w:rsidR="00A32E88" w:rsidRPr="00695D41">
        <w:rPr>
          <w:snapToGrid w:val="0"/>
        </w:rPr>
        <w:t>D</w:t>
      </w:r>
      <w:r w:rsidR="00695D41">
        <w:rPr>
          <w:snapToGrid w:val="0"/>
        </w:rPr>
        <w:t>iagram</w:t>
      </w:r>
      <w:r w:rsidR="00A32E88" w:rsidRPr="00695D41">
        <w:rPr>
          <w:snapToGrid w:val="0"/>
        </w:rPr>
        <w:t xml:space="preserve"> M</w:t>
      </w:r>
      <w:r w:rsidR="00695D41">
        <w:rPr>
          <w:snapToGrid w:val="0"/>
        </w:rPr>
        <w:t xml:space="preserve">aster </w:t>
      </w:r>
      <w:r w:rsidR="00A32E88" w:rsidRPr="00695D41">
        <w:rPr>
          <w:snapToGrid w:val="0"/>
        </w:rPr>
        <w:t>D</w:t>
      </w:r>
      <w:r w:rsidR="00695D41">
        <w:rPr>
          <w:snapToGrid w:val="0"/>
        </w:rPr>
        <w:t>ata MP local since v</w:t>
      </w:r>
      <w:r w:rsidR="00A32E88" w:rsidRPr="00695D41">
        <w:rPr>
          <w:snapToGrid w:val="0"/>
        </w:rPr>
        <w:t xml:space="preserve">oltage level is required for billing by the Grid Access Provider (Grid Cost). If we do not include this attribute in the documents for Measure for Billing, we need this elsewhere. If voltage level can vary per MGA, it has to be specified per MP. </w:t>
      </w:r>
      <w:r w:rsidR="003244B1" w:rsidRPr="00695D41">
        <w:rPr>
          <w:snapToGrid w:val="0"/>
        </w:rPr>
        <w:t>To be answered by all before 15th December 2008 (</w:t>
      </w:r>
      <w:r w:rsidR="003244B1" w:rsidRPr="00B369B7">
        <w:rPr>
          <w:b/>
          <w:snapToGrid w:val="0"/>
        </w:rPr>
        <w:t>action: all</w:t>
      </w:r>
      <w:r w:rsidR="003244B1" w:rsidRPr="00695D41">
        <w:rPr>
          <w:snapToGrid w:val="0"/>
        </w:rPr>
        <w:t>).</w:t>
      </w:r>
    </w:p>
    <w:p w:rsidR="00695D41" w:rsidRDefault="00695D41" w:rsidP="00695D41">
      <w:pPr>
        <w:rPr>
          <w:b/>
          <w:snapToGrid w:val="0"/>
        </w:rPr>
      </w:pPr>
    </w:p>
    <w:p w:rsidR="0050729A" w:rsidRDefault="0050729A" w:rsidP="0050729A">
      <w:pPr>
        <w:numPr>
          <w:ilvl w:val="0"/>
          <w:numId w:val="15"/>
        </w:numPr>
        <w:rPr>
          <w:b/>
          <w:snapToGrid w:val="0"/>
        </w:rPr>
      </w:pPr>
      <w:r>
        <w:rPr>
          <w:b/>
          <w:snapToGrid w:val="0"/>
        </w:rPr>
        <w:t>Roadmap 2009</w:t>
      </w:r>
    </w:p>
    <w:p w:rsidR="0050729A" w:rsidRDefault="0050729A" w:rsidP="0050729A">
      <w:pPr>
        <w:pStyle w:val="ListParagraph"/>
        <w:rPr>
          <w:b/>
          <w:snapToGrid w:val="0"/>
        </w:rPr>
      </w:pPr>
    </w:p>
    <w:p w:rsidR="0050729A" w:rsidRDefault="00695D41" w:rsidP="0050729A">
      <w:pPr>
        <w:numPr>
          <w:ilvl w:val="1"/>
          <w:numId w:val="15"/>
        </w:numPr>
        <w:tabs>
          <w:tab w:val="clear" w:pos="792"/>
          <w:tab w:val="num" w:pos="993"/>
        </w:tabs>
        <w:ind w:left="993" w:hanging="567"/>
        <w:rPr>
          <w:snapToGrid w:val="0"/>
        </w:rPr>
      </w:pPr>
      <w:r>
        <w:rPr>
          <w:snapToGrid w:val="0"/>
        </w:rPr>
        <w:t>Our planning to c</w:t>
      </w:r>
      <w:r w:rsidR="0050729A" w:rsidRPr="00D105E2">
        <w:rPr>
          <w:snapToGrid w:val="0"/>
        </w:rPr>
        <w:t>onverge EMD and CuS models before end of 2009</w:t>
      </w:r>
    </w:p>
    <w:p w:rsidR="0050729A" w:rsidRDefault="0050729A" w:rsidP="0050729A">
      <w:pPr>
        <w:tabs>
          <w:tab w:val="num" w:pos="993"/>
        </w:tabs>
        <w:ind w:left="993"/>
        <w:rPr>
          <w:snapToGrid w:val="0"/>
        </w:rPr>
      </w:pPr>
      <w:r>
        <w:rPr>
          <w:snapToGrid w:val="0"/>
        </w:rPr>
        <w:t>January 2009:</w:t>
      </w:r>
    </w:p>
    <w:p w:rsidR="0050729A" w:rsidRDefault="0050729A" w:rsidP="0050729A">
      <w:pPr>
        <w:numPr>
          <w:ilvl w:val="0"/>
          <w:numId w:val="32"/>
        </w:numPr>
        <w:tabs>
          <w:tab w:val="num" w:pos="993"/>
        </w:tabs>
        <w:rPr>
          <w:snapToGrid w:val="0"/>
        </w:rPr>
      </w:pPr>
      <w:r>
        <w:rPr>
          <w:snapToGrid w:val="0"/>
        </w:rPr>
        <w:t>Finished 1rst round XML-schema + mapping Edifact 2008.A</w:t>
      </w:r>
    </w:p>
    <w:p w:rsidR="0050729A" w:rsidRDefault="006648C2" w:rsidP="0050729A">
      <w:pPr>
        <w:numPr>
          <w:ilvl w:val="0"/>
          <w:numId w:val="32"/>
        </w:numPr>
        <w:tabs>
          <w:tab w:val="num" w:pos="993"/>
        </w:tabs>
        <w:rPr>
          <w:snapToGrid w:val="0"/>
        </w:rPr>
      </w:pPr>
      <w:r>
        <w:rPr>
          <w:snapToGrid w:val="0"/>
        </w:rPr>
        <w:t>F</w:t>
      </w:r>
      <w:r w:rsidR="0050729A">
        <w:rPr>
          <w:snapToGrid w:val="0"/>
        </w:rPr>
        <w:t>ini</w:t>
      </w:r>
      <w:r w:rsidR="00D02013">
        <w:rPr>
          <w:snapToGrid w:val="0"/>
        </w:rPr>
        <w:t>sh BRS master data:</w:t>
      </w:r>
    </w:p>
    <w:p w:rsidR="0050729A" w:rsidRDefault="0050729A" w:rsidP="0050729A">
      <w:pPr>
        <w:numPr>
          <w:ilvl w:val="1"/>
          <w:numId w:val="32"/>
        </w:numPr>
        <w:tabs>
          <w:tab w:val="num" w:pos="993"/>
        </w:tabs>
        <w:rPr>
          <w:snapToGrid w:val="0"/>
        </w:rPr>
      </w:pPr>
      <w:r>
        <w:rPr>
          <w:snapToGrid w:val="0"/>
        </w:rPr>
        <w:t>Change MDR</w:t>
      </w:r>
    </w:p>
    <w:p w:rsidR="0050729A" w:rsidRDefault="0050729A" w:rsidP="0050729A">
      <w:pPr>
        <w:numPr>
          <w:ilvl w:val="1"/>
          <w:numId w:val="32"/>
        </w:numPr>
        <w:tabs>
          <w:tab w:val="num" w:pos="993"/>
        </w:tabs>
        <w:rPr>
          <w:snapToGrid w:val="0"/>
        </w:rPr>
      </w:pPr>
      <w:r>
        <w:rPr>
          <w:snapToGrid w:val="0"/>
        </w:rPr>
        <w:t>MD MP</w:t>
      </w:r>
    </w:p>
    <w:p w:rsidR="0050729A" w:rsidRDefault="0050729A" w:rsidP="0050729A">
      <w:pPr>
        <w:numPr>
          <w:ilvl w:val="1"/>
          <w:numId w:val="32"/>
        </w:numPr>
        <w:tabs>
          <w:tab w:val="num" w:pos="993"/>
        </w:tabs>
        <w:rPr>
          <w:snapToGrid w:val="0"/>
        </w:rPr>
      </w:pPr>
      <w:r>
        <w:rPr>
          <w:snapToGrid w:val="0"/>
        </w:rPr>
        <w:t>MD meter-register</w:t>
      </w:r>
    </w:p>
    <w:p w:rsidR="0050729A" w:rsidRDefault="00D02013" w:rsidP="0050729A">
      <w:pPr>
        <w:numPr>
          <w:ilvl w:val="1"/>
          <w:numId w:val="32"/>
        </w:numPr>
        <w:tabs>
          <w:tab w:val="num" w:pos="993"/>
        </w:tabs>
        <w:rPr>
          <w:snapToGrid w:val="0"/>
        </w:rPr>
      </w:pPr>
      <w:r>
        <w:rPr>
          <w:snapToGrid w:val="0"/>
        </w:rPr>
        <w:t>Change MDC</w:t>
      </w:r>
    </w:p>
    <w:p w:rsidR="00D02013" w:rsidRDefault="00D02013" w:rsidP="0050729A">
      <w:pPr>
        <w:numPr>
          <w:ilvl w:val="1"/>
          <w:numId w:val="32"/>
        </w:numPr>
        <w:tabs>
          <w:tab w:val="num" w:pos="993"/>
        </w:tabs>
        <w:rPr>
          <w:snapToGrid w:val="0"/>
        </w:rPr>
      </w:pPr>
      <w:r>
        <w:rPr>
          <w:snapToGrid w:val="0"/>
        </w:rPr>
        <w:t>Change MO</w:t>
      </w:r>
    </w:p>
    <w:p w:rsidR="00462F77" w:rsidRDefault="00462F77" w:rsidP="00FF0AE8">
      <w:pPr>
        <w:ind w:left="1418"/>
        <w:rPr>
          <w:snapToGrid w:val="0"/>
        </w:rPr>
      </w:pPr>
      <w:r>
        <w:rPr>
          <w:snapToGrid w:val="0"/>
        </w:rPr>
        <w:t>Deliver resulting documents to ebIX CuS before CuS meeting 24/25 February (</w:t>
      </w:r>
      <w:r w:rsidRPr="00B369B7">
        <w:rPr>
          <w:b/>
          <w:snapToGrid w:val="0"/>
        </w:rPr>
        <w:t>action: Kees</w:t>
      </w:r>
      <w:r>
        <w:rPr>
          <w:snapToGrid w:val="0"/>
        </w:rPr>
        <w:t>).</w:t>
      </w:r>
    </w:p>
    <w:p w:rsidR="00695D41" w:rsidRPr="00DE4591" w:rsidRDefault="00FF0AE8" w:rsidP="00695D41">
      <w:pPr>
        <w:tabs>
          <w:tab w:val="num" w:pos="993"/>
        </w:tabs>
        <w:ind w:left="993"/>
        <w:rPr>
          <w:snapToGrid w:val="0"/>
          <w:color w:val="0070C0"/>
        </w:rPr>
      </w:pPr>
      <w:r w:rsidRPr="00DE4591">
        <w:rPr>
          <w:snapToGrid w:val="0"/>
          <w:color w:val="0070C0"/>
        </w:rPr>
        <w:t>March</w:t>
      </w:r>
      <w:r w:rsidR="00695D41" w:rsidRPr="00DE4591">
        <w:rPr>
          <w:snapToGrid w:val="0"/>
          <w:color w:val="0070C0"/>
        </w:rPr>
        <w:t xml:space="preserve"> 2009:</w:t>
      </w:r>
    </w:p>
    <w:p w:rsidR="00FF0AE8" w:rsidRDefault="00FF0AE8" w:rsidP="00FF0AE8">
      <w:pPr>
        <w:numPr>
          <w:ilvl w:val="0"/>
          <w:numId w:val="32"/>
        </w:numPr>
        <w:tabs>
          <w:tab w:val="num" w:pos="993"/>
        </w:tabs>
        <w:rPr>
          <w:snapToGrid w:val="0"/>
          <w:color w:val="0070C0"/>
        </w:rPr>
      </w:pPr>
      <w:r w:rsidRPr="00DE4591">
        <w:rPr>
          <w:snapToGrid w:val="0"/>
          <w:color w:val="0070C0"/>
        </w:rPr>
        <w:t xml:space="preserve">Well organised structure for UML model European Energy Market (with separated domains for Structure, Planning, Operate, Measure, .... and common sets for code lists, CC’s, stereotypes etc.) </w:t>
      </w:r>
      <w:r w:rsidR="00DE4591" w:rsidRPr="00DE4591">
        <w:rPr>
          <w:snapToGrid w:val="0"/>
          <w:color w:val="0070C0"/>
        </w:rPr>
        <w:t xml:space="preserve">based on UMM2 will be </w:t>
      </w:r>
      <w:r w:rsidRPr="00DE4591">
        <w:rPr>
          <w:snapToGrid w:val="0"/>
          <w:color w:val="0070C0"/>
        </w:rPr>
        <w:t xml:space="preserve">provided to work groups by ebIX ETC. </w:t>
      </w:r>
    </w:p>
    <w:p w:rsidR="006648C2" w:rsidRPr="00DE4591" w:rsidRDefault="006648C2" w:rsidP="00FF0AE8">
      <w:pPr>
        <w:numPr>
          <w:ilvl w:val="0"/>
          <w:numId w:val="32"/>
        </w:numPr>
        <w:tabs>
          <w:tab w:val="num" w:pos="993"/>
        </w:tabs>
        <w:rPr>
          <w:snapToGrid w:val="0"/>
          <w:color w:val="0070C0"/>
        </w:rPr>
      </w:pPr>
      <w:r>
        <w:rPr>
          <w:snapToGrid w:val="0"/>
          <w:color w:val="0070C0"/>
        </w:rPr>
        <w:t>XML-schema generator for UMM2 version of the ebIX model provided by ebIX ETC.</w:t>
      </w:r>
    </w:p>
    <w:p w:rsidR="00FF0AE8" w:rsidRPr="00DE4591" w:rsidRDefault="00FF0AE8" w:rsidP="00FF0AE8">
      <w:pPr>
        <w:tabs>
          <w:tab w:val="num" w:pos="993"/>
        </w:tabs>
        <w:ind w:left="993"/>
        <w:rPr>
          <w:snapToGrid w:val="0"/>
          <w:color w:val="0070C0"/>
        </w:rPr>
      </w:pPr>
      <w:r w:rsidRPr="00DE4591">
        <w:rPr>
          <w:snapToGrid w:val="0"/>
          <w:color w:val="0070C0"/>
        </w:rPr>
        <w:t>April 2009 (Forum meeting):</w:t>
      </w:r>
    </w:p>
    <w:p w:rsidR="00FF0AE8" w:rsidRPr="00DE4591" w:rsidRDefault="00DE4591" w:rsidP="00FF0AE8">
      <w:pPr>
        <w:numPr>
          <w:ilvl w:val="0"/>
          <w:numId w:val="32"/>
        </w:numPr>
        <w:tabs>
          <w:tab w:val="num" w:pos="993"/>
        </w:tabs>
        <w:rPr>
          <w:snapToGrid w:val="0"/>
          <w:color w:val="0070C0"/>
        </w:rPr>
      </w:pPr>
      <w:r w:rsidRPr="00DE4591">
        <w:rPr>
          <w:snapToGrid w:val="0"/>
          <w:color w:val="0070C0"/>
        </w:rPr>
        <w:t xml:space="preserve">Both CuS and EMD model at least for one business process both the BRS and RSM part within the new UMM2 based UML model for the European Energy Market. </w:t>
      </w:r>
    </w:p>
    <w:p w:rsidR="00DE4591" w:rsidRPr="00DE4591" w:rsidRDefault="00DE4591" w:rsidP="00DE4591">
      <w:pPr>
        <w:tabs>
          <w:tab w:val="num" w:pos="993"/>
        </w:tabs>
        <w:ind w:left="993"/>
        <w:rPr>
          <w:snapToGrid w:val="0"/>
          <w:color w:val="0070C0"/>
        </w:rPr>
      </w:pPr>
      <w:r w:rsidRPr="00DE4591">
        <w:rPr>
          <w:snapToGrid w:val="0"/>
          <w:color w:val="0070C0"/>
        </w:rPr>
        <w:t>October 2009 (Forum meeting):</w:t>
      </w:r>
    </w:p>
    <w:p w:rsidR="00DE4591" w:rsidRPr="00DE4591" w:rsidRDefault="00DE4591" w:rsidP="00DE4591">
      <w:pPr>
        <w:numPr>
          <w:ilvl w:val="0"/>
          <w:numId w:val="32"/>
        </w:numPr>
        <w:tabs>
          <w:tab w:val="num" w:pos="993"/>
        </w:tabs>
        <w:rPr>
          <w:snapToGrid w:val="0"/>
          <w:color w:val="0070C0"/>
        </w:rPr>
      </w:pPr>
      <w:r w:rsidRPr="00DE4591">
        <w:rPr>
          <w:snapToGrid w:val="0"/>
          <w:color w:val="0070C0"/>
        </w:rPr>
        <w:t xml:space="preserve">Both CuS and EMD have modelled at least 90% of the business processes within the new UMM2 based UML model for the European Energy Market. </w:t>
      </w:r>
    </w:p>
    <w:p w:rsidR="00DE4591" w:rsidRPr="00DE4591" w:rsidRDefault="00DE4591" w:rsidP="00DE4591">
      <w:pPr>
        <w:tabs>
          <w:tab w:val="num" w:pos="993"/>
        </w:tabs>
        <w:ind w:left="993"/>
        <w:rPr>
          <w:snapToGrid w:val="0"/>
          <w:color w:val="0070C0"/>
        </w:rPr>
      </w:pPr>
      <w:r w:rsidRPr="00DE4591">
        <w:rPr>
          <w:snapToGrid w:val="0"/>
          <w:color w:val="0070C0"/>
        </w:rPr>
        <w:t>December 2009:</w:t>
      </w:r>
    </w:p>
    <w:p w:rsidR="00DE4591" w:rsidRPr="00DE4591" w:rsidRDefault="00DE4591" w:rsidP="00DE4591">
      <w:pPr>
        <w:numPr>
          <w:ilvl w:val="0"/>
          <w:numId w:val="32"/>
        </w:numPr>
        <w:tabs>
          <w:tab w:val="num" w:pos="993"/>
        </w:tabs>
        <w:rPr>
          <w:snapToGrid w:val="0"/>
          <w:color w:val="0070C0"/>
        </w:rPr>
      </w:pPr>
      <w:r w:rsidRPr="00DE4591">
        <w:rPr>
          <w:snapToGrid w:val="0"/>
          <w:color w:val="0070C0"/>
        </w:rPr>
        <w:t xml:space="preserve">Both CuS and EMD have modelled all of the business processes within the new UMM2 based UML model for the European Energy Market. </w:t>
      </w:r>
    </w:p>
    <w:p w:rsidR="0050729A" w:rsidRDefault="0050729A" w:rsidP="00FF0AE8">
      <w:pPr>
        <w:numPr>
          <w:ilvl w:val="1"/>
          <w:numId w:val="15"/>
        </w:numPr>
        <w:tabs>
          <w:tab w:val="clear" w:pos="792"/>
          <w:tab w:val="num" w:pos="993"/>
        </w:tabs>
        <w:ind w:left="993" w:hanging="567"/>
        <w:rPr>
          <w:snapToGrid w:val="0"/>
        </w:rPr>
      </w:pPr>
      <w:r w:rsidRPr="00D105E2">
        <w:rPr>
          <w:snapToGrid w:val="0"/>
        </w:rPr>
        <w:t>Metering for labelling</w:t>
      </w:r>
    </w:p>
    <w:p w:rsidR="00462F77" w:rsidRPr="00D105E2" w:rsidRDefault="00462F77" w:rsidP="00462F77">
      <w:pPr>
        <w:tabs>
          <w:tab w:val="num" w:pos="993"/>
        </w:tabs>
        <w:ind w:left="993"/>
        <w:rPr>
          <w:snapToGrid w:val="0"/>
        </w:rPr>
      </w:pPr>
      <w:r>
        <w:rPr>
          <w:snapToGrid w:val="0"/>
        </w:rPr>
        <w:t>See meeting 35</w:t>
      </w:r>
    </w:p>
    <w:p w:rsidR="0050729A" w:rsidRDefault="0050729A" w:rsidP="0050729A">
      <w:pPr>
        <w:numPr>
          <w:ilvl w:val="1"/>
          <w:numId w:val="15"/>
        </w:numPr>
        <w:tabs>
          <w:tab w:val="clear" w:pos="792"/>
          <w:tab w:val="num" w:pos="993"/>
        </w:tabs>
        <w:ind w:left="993" w:hanging="567"/>
        <w:rPr>
          <w:snapToGrid w:val="0"/>
        </w:rPr>
      </w:pPr>
      <w:r w:rsidRPr="00D105E2">
        <w:rPr>
          <w:snapToGrid w:val="0"/>
        </w:rPr>
        <w:t>Metering for ... (production transparency, congestion, ...)</w:t>
      </w:r>
    </w:p>
    <w:p w:rsidR="00462F77" w:rsidRPr="00D105E2" w:rsidRDefault="00462F77" w:rsidP="00462F77">
      <w:pPr>
        <w:tabs>
          <w:tab w:val="num" w:pos="993"/>
        </w:tabs>
        <w:ind w:left="993"/>
        <w:rPr>
          <w:snapToGrid w:val="0"/>
        </w:rPr>
      </w:pPr>
      <w:r>
        <w:rPr>
          <w:snapToGrid w:val="0"/>
        </w:rPr>
        <w:t>Cannot yet be addressed because of lack of time/budget</w:t>
      </w:r>
    </w:p>
    <w:p w:rsidR="0050729A" w:rsidRPr="00D105E2" w:rsidRDefault="0050729A" w:rsidP="0050729A">
      <w:pPr>
        <w:ind w:left="426"/>
        <w:rPr>
          <w:snapToGrid w:val="0"/>
        </w:rPr>
      </w:pPr>
    </w:p>
    <w:p w:rsidR="0050729A" w:rsidRDefault="0050729A" w:rsidP="0050729A">
      <w:pPr>
        <w:numPr>
          <w:ilvl w:val="0"/>
          <w:numId w:val="15"/>
        </w:numPr>
        <w:rPr>
          <w:b/>
          <w:snapToGrid w:val="0"/>
        </w:rPr>
      </w:pPr>
      <w:r>
        <w:rPr>
          <w:b/>
          <w:snapToGrid w:val="0"/>
        </w:rPr>
        <w:t>Questions for smart meter vendors</w:t>
      </w:r>
    </w:p>
    <w:p w:rsidR="00973A02" w:rsidRDefault="00973A02" w:rsidP="00557F3D">
      <w:pPr>
        <w:numPr>
          <w:ilvl w:val="0"/>
          <w:numId w:val="34"/>
        </w:numPr>
        <w:rPr>
          <w:snapToGrid w:val="0"/>
          <w:lang w:val="en-US"/>
        </w:rPr>
      </w:pPr>
      <w:r>
        <w:rPr>
          <w:snapToGrid w:val="0"/>
          <w:lang w:val="en-US"/>
        </w:rPr>
        <w:t xml:space="preserve">What is smart? How many varieties of smart? </w:t>
      </w:r>
    </w:p>
    <w:p w:rsidR="00174EC7" w:rsidRDefault="00174EC7" w:rsidP="00557F3D">
      <w:pPr>
        <w:numPr>
          <w:ilvl w:val="0"/>
          <w:numId w:val="34"/>
        </w:numPr>
        <w:rPr>
          <w:snapToGrid w:val="0"/>
          <w:lang w:val="en-US"/>
        </w:rPr>
      </w:pPr>
      <w:r>
        <w:rPr>
          <w:snapToGrid w:val="0"/>
          <w:lang w:val="en-US"/>
        </w:rPr>
        <w:t>Could it be electricity and gas combined?</w:t>
      </w:r>
      <w:r w:rsidR="006648C2">
        <w:rPr>
          <w:snapToGrid w:val="0"/>
          <w:lang w:val="en-US"/>
        </w:rPr>
        <w:t xml:space="preserve"> And water?</w:t>
      </w:r>
    </w:p>
    <w:p w:rsidR="00973A02" w:rsidRDefault="00973A02" w:rsidP="00557F3D">
      <w:pPr>
        <w:numPr>
          <w:ilvl w:val="0"/>
          <w:numId w:val="34"/>
        </w:numPr>
        <w:rPr>
          <w:snapToGrid w:val="0"/>
          <w:lang w:val="en-US"/>
        </w:rPr>
      </w:pPr>
      <w:r>
        <w:rPr>
          <w:snapToGrid w:val="0"/>
          <w:lang w:val="en-US"/>
        </w:rPr>
        <w:t>What is the difference between old-style continuous and smart?</w:t>
      </w:r>
    </w:p>
    <w:p w:rsidR="000C5FD4" w:rsidRDefault="000C5FD4" w:rsidP="00557F3D">
      <w:pPr>
        <w:numPr>
          <w:ilvl w:val="0"/>
          <w:numId w:val="34"/>
        </w:numPr>
        <w:rPr>
          <w:snapToGrid w:val="0"/>
          <w:lang w:val="en-US"/>
        </w:rPr>
      </w:pPr>
      <w:r>
        <w:rPr>
          <w:snapToGrid w:val="0"/>
          <w:lang w:val="en-US"/>
        </w:rPr>
        <w:t>Volumes versus meter reading/stands?</w:t>
      </w:r>
    </w:p>
    <w:p w:rsidR="00973A02" w:rsidRDefault="00973A02" w:rsidP="00557F3D">
      <w:pPr>
        <w:numPr>
          <w:ilvl w:val="0"/>
          <w:numId w:val="34"/>
        </w:numPr>
        <w:rPr>
          <w:snapToGrid w:val="0"/>
          <w:lang w:val="en-US"/>
        </w:rPr>
      </w:pPr>
      <w:r>
        <w:rPr>
          <w:snapToGrid w:val="0"/>
          <w:lang w:val="en-US"/>
        </w:rPr>
        <w:lastRenderedPageBreak/>
        <w:t xml:space="preserve">Is validation included? </w:t>
      </w:r>
    </w:p>
    <w:p w:rsidR="0050729A" w:rsidRDefault="00973A02" w:rsidP="00557F3D">
      <w:pPr>
        <w:numPr>
          <w:ilvl w:val="0"/>
          <w:numId w:val="34"/>
        </w:numPr>
        <w:rPr>
          <w:snapToGrid w:val="0"/>
          <w:lang w:val="en-US"/>
        </w:rPr>
      </w:pPr>
      <w:r>
        <w:rPr>
          <w:snapToGrid w:val="0"/>
          <w:lang w:val="en-US"/>
        </w:rPr>
        <w:t>Is interpolation/estimates included?</w:t>
      </w:r>
    </w:p>
    <w:p w:rsidR="00973A02" w:rsidRDefault="00973A02" w:rsidP="00557F3D">
      <w:pPr>
        <w:numPr>
          <w:ilvl w:val="0"/>
          <w:numId w:val="34"/>
        </w:numPr>
        <w:rPr>
          <w:snapToGrid w:val="0"/>
          <w:lang w:val="en-US"/>
        </w:rPr>
      </w:pPr>
      <w:r>
        <w:rPr>
          <w:snapToGrid w:val="0"/>
          <w:lang w:val="en-US"/>
        </w:rPr>
        <w:t>What about storage?</w:t>
      </w:r>
    </w:p>
    <w:p w:rsidR="00973A02" w:rsidRDefault="00973A02" w:rsidP="00557F3D">
      <w:pPr>
        <w:numPr>
          <w:ilvl w:val="0"/>
          <w:numId w:val="34"/>
        </w:numPr>
        <w:rPr>
          <w:snapToGrid w:val="0"/>
          <w:lang w:val="en-US"/>
        </w:rPr>
      </w:pPr>
      <w:r>
        <w:rPr>
          <w:snapToGrid w:val="0"/>
          <w:lang w:val="en-US"/>
        </w:rPr>
        <w:t>Is two-way communication required?</w:t>
      </w:r>
    </w:p>
    <w:p w:rsidR="00973A02" w:rsidRDefault="00973A02" w:rsidP="00557F3D">
      <w:pPr>
        <w:numPr>
          <w:ilvl w:val="0"/>
          <w:numId w:val="34"/>
        </w:numPr>
        <w:rPr>
          <w:snapToGrid w:val="0"/>
          <w:lang w:val="en-US"/>
        </w:rPr>
      </w:pPr>
      <w:r>
        <w:rPr>
          <w:snapToGrid w:val="0"/>
          <w:lang w:val="en-US"/>
        </w:rPr>
        <w:t>What types of meters would you define?</w:t>
      </w:r>
    </w:p>
    <w:p w:rsidR="00973A02" w:rsidRDefault="00973A02" w:rsidP="00557F3D">
      <w:pPr>
        <w:numPr>
          <w:ilvl w:val="0"/>
          <w:numId w:val="34"/>
        </w:numPr>
        <w:rPr>
          <w:snapToGrid w:val="0"/>
          <w:lang w:val="en-US"/>
        </w:rPr>
      </w:pPr>
      <w:r>
        <w:rPr>
          <w:snapToGrid w:val="0"/>
          <w:lang w:val="en-US"/>
        </w:rPr>
        <w:t>What types of registers would you define?</w:t>
      </w:r>
    </w:p>
    <w:p w:rsidR="00973A02" w:rsidRDefault="00973A02" w:rsidP="00557F3D">
      <w:pPr>
        <w:numPr>
          <w:ilvl w:val="0"/>
          <w:numId w:val="34"/>
        </w:numPr>
        <w:rPr>
          <w:snapToGrid w:val="0"/>
          <w:lang w:val="en-US"/>
        </w:rPr>
      </w:pPr>
      <w:r>
        <w:rPr>
          <w:snapToGrid w:val="0"/>
          <w:lang w:val="en-US"/>
        </w:rPr>
        <w:t>What about standard ID’s (identification schemes)?</w:t>
      </w:r>
    </w:p>
    <w:p w:rsidR="00973A02" w:rsidRDefault="00973A02" w:rsidP="00557F3D">
      <w:pPr>
        <w:numPr>
          <w:ilvl w:val="0"/>
          <w:numId w:val="34"/>
        </w:numPr>
        <w:rPr>
          <w:snapToGrid w:val="0"/>
          <w:lang w:val="en-US"/>
        </w:rPr>
      </w:pPr>
      <w:r>
        <w:rPr>
          <w:snapToGrid w:val="0"/>
          <w:lang w:val="en-US"/>
        </w:rPr>
        <w:t>Which additional features do you envisage</w:t>
      </w:r>
      <w:r w:rsidR="000C5FD4">
        <w:rPr>
          <w:snapToGrid w:val="0"/>
          <w:lang w:val="en-US"/>
        </w:rPr>
        <w:t xml:space="preserve"> as built in within the meter</w:t>
      </w:r>
      <w:r>
        <w:rPr>
          <w:snapToGrid w:val="0"/>
          <w:lang w:val="en-US"/>
        </w:rPr>
        <w:t>:</w:t>
      </w:r>
    </w:p>
    <w:p w:rsidR="000C5FD4" w:rsidRDefault="000C5FD4" w:rsidP="00557F3D">
      <w:pPr>
        <w:numPr>
          <w:ilvl w:val="1"/>
          <w:numId w:val="34"/>
        </w:numPr>
        <w:rPr>
          <w:snapToGrid w:val="0"/>
          <w:lang w:val="en-US"/>
        </w:rPr>
      </w:pPr>
      <w:r>
        <w:rPr>
          <w:snapToGrid w:val="0"/>
          <w:lang w:val="en-US"/>
        </w:rPr>
        <w:t>Different products</w:t>
      </w:r>
    </w:p>
    <w:p w:rsidR="00973A02" w:rsidRDefault="00973A02" w:rsidP="00557F3D">
      <w:pPr>
        <w:numPr>
          <w:ilvl w:val="1"/>
          <w:numId w:val="34"/>
        </w:numPr>
        <w:rPr>
          <w:snapToGrid w:val="0"/>
          <w:lang w:val="en-US"/>
        </w:rPr>
      </w:pPr>
      <w:r>
        <w:rPr>
          <w:snapToGrid w:val="0"/>
          <w:lang w:val="en-US"/>
        </w:rPr>
        <w:t>Validation-interpolation</w:t>
      </w:r>
    </w:p>
    <w:p w:rsidR="00973A02" w:rsidRDefault="00973A02" w:rsidP="00557F3D">
      <w:pPr>
        <w:numPr>
          <w:ilvl w:val="1"/>
          <w:numId w:val="34"/>
        </w:numPr>
        <w:rPr>
          <w:snapToGrid w:val="0"/>
          <w:lang w:val="en-US"/>
        </w:rPr>
      </w:pPr>
      <w:r>
        <w:rPr>
          <w:snapToGrid w:val="0"/>
          <w:lang w:val="en-US"/>
        </w:rPr>
        <w:t>Control</w:t>
      </w:r>
    </w:p>
    <w:p w:rsidR="00973A02" w:rsidRDefault="00973A02" w:rsidP="00557F3D">
      <w:pPr>
        <w:numPr>
          <w:ilvl w:val="1"/>
          <w:numId w:val="34"/>
        </w:numPr>
        <w:rPr>
          <w:snapToGrid w:val="0"/>
          <w:lang w:val="en-US"/>
        </w:rPr>
      </w:pPr>
      <w:r>
        <w:rPr>
          <w:snapToGrid w:val="0"/>
          <w:lang w:val="en-US"/>
        </w:rPr>
        <w:t>Storage</w:t>
      </w:r>
    </w:p>
    <w:p w:rsidR="00973A02" w:rsidRDefault="00973A02" w:rsidP="00557F3D">
      <w:pPr>
        <w:numPr>
          <w:ilvl w:val="1"/>
          <w:numId w:val="34"/>
        </w:numPr>
        <w:rPr>
          <w:snapToGrid w:val="0"/>
          <w:lang w:val="en-US"/>
        </w:rPr>
      </w:pPr>
      <w:r>
        <w:rPr>
          <w:snapToGrid w:val="0"/>
          <w:lang w:val="en-US"/>
        </w:rPr>
        <w:t>Additional information (prices)</w:t>
      </w:r>
    </w:p>
    <w:p w:rsidR="000C5FD4" w:rsidRDefault="000C5FD4" w:rsidP="00557F3D">
      <w:pPr>
        <w:numPr>
          <w:ilvl w:val="1"/>
          <w:numId w:val="34"/>
        </w:numPr>
        <w:rPr>
          <w:snapToGrid w:val="0"/>
          <w:lang w:val="en-US"/>
        </w:rPr>
      </w:pPr>
      <w:r>
        <w:rPr>
          <w:snapToGrid w:val="0"/>
          <w:lang w:val="en-US"/>
        </w:rPr>
        <w:t>Outages</w:t>
      </w:r>
    </w:p>
    <w:p w:rsidR="00973A02" w:rsidRDefault="00973A02" w:rsidP="00557F3D">
      <w:pPr>
        <w:numPr>
          <w:ilvl w:val="0"/>
          <w:numId w:val="34"/>
        </w:numPr>
        <w:rPr>
          <w:snapToGrid w:val="0"/>
          <w:lang w:val="en-US"/>
        </w:rPr>
      </w:pPr>
      <w:r>
        <w:rPr>
          <w:snapToGrid w:val="0"/>
          <w:lang w:val="en-US"/>
        </w:rPr>
        <w:t xml:space="preserve">What do you see as consequences </w:t>
      </w:r>
      <w:r w:rsidR="000C5FD4">
        <w:rPr>
          <w:snapToGrid w:val="0"/>
          <w:lang w:val="en-US"/>
        </w:rPr>
        <w:t xml:space="preserve">of the introduction of smart meters </w:t>
      </w:r>
      <w:r>
        <w:rPr>
          <w:snapToGrid w:val="0"/>
          <w:lang w:val="en-US"/>
        </w:rPr>
        <w:t xml:space="preserve">for the </w:t>
      </w:r>
      <w:r w:rsidR="000C5FD4">
        <w:rPr>
          <w:snapToGrid w:val="0"/>
          <w:lang w:val="en-US"/>
        </w:rPr>
        <w:t>ebIX-EFET-ETSO H</w:t>
      </w:r>
      <w:r>
        <w:rPr>
          <w:snapToGrid w:val="0"/>
          <w:lang w:val="en-US"/>
        </w:rPr>
        <w:t xml:space="preserve">armonized </w:t>
      </w:r>
      <w:r w:rsidR="000C5FD4">
        <w:rPr>
          <w:snapToGrid w:val="0"/>
          <w:lang w:val="en-US"/>
        </w:rPr>
        <w:t>R</w:t>
      </w:r>
      <w:r>
        <w:rPr>
          <w:snapToGrid w:val="0"/>
          <w:lang w:val="en-US"/>
        </w:rPr>
        <w:t xml:space="preserve">ole </w:t>
      </w:r>
      <w:r w:rsidR="000C5FD4">
        <w:rPr>
          <w:snapToGrid w:val="0"/>
          <w:lang w:val="en-US"/>
        </w:rPr>
        <w:t>M</w:t>
      </w:r>
      <w:r>
        <w:rPr>
          <w:snapToGrid w:val="0"/>
          <w:lang w:val="en-US"/>
        </w:rPr>
        <w:t>odel</w:t>
      </w:r>
      <w:r w:rsidR="000C5FD4">
        <w:rPr>
          <w:snapToGrid w:val="0"/>
          <w:lang w:val="en-US"/>
        </w:rPr>
        <w:t xml:space="preserve"> (which assumes a certain predefined distribution of responsibilities over roles)</w:t>
      </w:r>
      <w:r>
        <w:rPr>
          <w:snapToGrid w:val="0"/>
          <w:lang w:val="en-US"/>
        </w:rPr>
        <w:t>?</w:t>
      </w:r>
    </w:p>
    <w:p w:rsidR="00AB6543" w:rsidRDefault="00AB6543" w:rsidP="00AB6543">
      <w:pPr>
        <w:rPr>
          <w:snapToGrid w:val="0"/>
          <w:lang w:val="en-US"/>
        </w:rPr>
      </w:pPr>
    </w:p>
    <w:p w:rsidR="00AB6543" w:rsidRDefault="00AB6543" w:rsidP="00AB6543">
      <w:pPr>
        <w:ind w:left="360"/>
        <w:rPr>
          <w:snapToGrid w:val="0"/>
          <w:lang w:val="en-US"/>
        </w:rPr>
      </w:pPr>
      <w:r>
        <w:rPr>
          <w:snapToGrid w:val="0"/>
          <w:lang w:val="en-US"/>
        </w:rPr>
        <w:t>Please add questions/suggestions if possible: before 15</w:t>
      </w:r>
      <w:r w:rsidRPr="00AB6543">
        <w:rPr>
          <w:snapToGrid w:val="0"/>
          <w:vertAlign w:val="superscript"/>
          <w:lang w:val="en-US"/>
        </w:rPr>
        <w:t>th</w:t>
      </w:r>
      <w:r>
        <w:rPr>
          <w:snapToGrid w:val="0"/>
          <w:lang w:val="en-US"/>
        </w:rPr>
        <w:t xml:space="preserve"> of December delivered to Vlatka (</w:t>
      </w:r>
      <w:r w:rsidRPr="00B369B7">
        <w:rPr>
          <w:b/>
          <w:snapToGrid w:val="0"/>
          <w:lang w:val="en-US"/>
        </w:rPr>
        <w:t>action: all</w:t>
      </w:r>
      <w:r>
        <w:rPr>
          <w:snapToGrid w:val="0"/>
          <w:lang w:val="en-US"/>
        </w:rPr>
        <w:t>).</w:t>
      </w:r>
    </w:p>
    <w:p w:rsidR="00973A02" w:rsidRDefault="00973A02" w:rsidP="00973A02">
      <w:pPr>
        <w:ind w:left="360"/>
        <w:rPr>
          <w:snapToGrid w:val="0"/>
          <w:lang w:val="en-US"/>
        </w:rPr>
      </w:pPr>
    </w:p>
    <w:p w:rsidR="00973A02" w:rsidRDefault="00763CEF" w:rsidP="00973A02">
      <w:pPr>
        <w:ind w:left="360"/>
        <w:rPr>
          <w:snapToGrid w:val="0"/>
          <w:lang w:val="en-US"/>
        </w:rPr>
      </w:pPr>
      <w:r>
        <w:rPr>
          <w:snapToGrid w:val="0"/>
          <w:lang w:val="en-US"/>
        </w:rPr>
        <w:t xml:space="preserve">Through BEAMA we traced ESMIG (European smart metering industry group). We will contact ESMIG </w:t>
      </w:r>
      <w:hyperlink r:id="rId9" w:history="1">
        <w:r w:rsidRPr="00486CAC">
          <w:rPr>
            <w:rStyle w:val="Hyperlink"/>
            <w:snapToGrid w:val="0"/>
            <w:lang w:val="en-US"/>
          </w:rPr>
          <w:t>www.esmig.eu</w:t>
        </w:r>
      </w:hyperlink>
      <w:r>
        <w:rPr>
          <w:snapToGrid w:val="0"/>
          <w:lang w:val="en-US"/>
        </w:rPr>
        <w:t xml:space="preserve"> (</w:t>
      </w:r>
      <w:r w:rsidRPr="00B369B7">
        <w:rPr>
          <w:b/>
          <w:snapToGrid w:val="0"/>
          <w:lang w:val="en-US"/>
        </w:rPr>
        <w:t>action: Vlatka</w:t>
      </w:r>
      <w:r>
        <w:rPr>
          <w:snapToGrid w:val="0"/>
          <w:lang w:val="en-US"/>
        </w:rPr>
        <w:t xml:space="preserve">). </w:t>
      </w:r>
      <w:r w:rsidR="002F4FF7">
        <w:rPr>
          <w:snapToGrid w:val="0"/>
          <w:lang w:val="en-US"/>
        </w:rPr>
        <w:t xml:space="preserve">Vlatka will also invite SAP and ask the vendor </w:t>
      </w:r>
      <w:r w:rsidR="00AB6543">
        <w:rPr>
          <w:snapToGrid w:val="0"/>
          <w:lang w:val="en-US"/>
        </w:rPr>
        <w:t>group to come up with an expert</w:t>
      </w:r>
      <w:r w:rsidR="002F4FF7">
        <w:rPr>
          <w:snapToGrid w:val="0"/>
          <w:lang w:val="en-US"/>
        </w:rPr>
        <w:t xml:space="preserve"> </w:t>
      </w:r>
      <w:r w:rsidR="00AB6543">
        <w:rPr>
          <w:snapToGrid w:val="0"/>
          <w:lang w:val="en-US"/>
        </w:rPr>
        <w:t>(</w:t>
      </w:r>
      <w:r w:rsidR="00AB6543" w:rsidRPr="00B369B7">
        <w:rPr>
          <w:b/>
          <w:snapToGrid w:val="0"/>
          <w:lang w:val="en-US"/>
        </w:rPr>
        <w:t>action: Vlatka</w:t>
      </w:r>
      <w:r w:rsidR="00AB6543">
        <w:rPr>
          <w:snapToGrid w:val="0"/>
          <w:lang w:val="en-US"/>
        </w:rPr>
        <w:t>).</w:t>
      </w:r>
    </w:p>
    <w:p w:rsidR="002F4FF7" w:rsidRDefault="002F4FF7" w:rsidP="00973A02">
      <w:pPr>
        <w:ind w:left="360"/>
        <w:rPr>
          <w:snapToGrid w:val="0"/>
          <w:lang w:val="en-US"/>
        </w:rPr>
      </w:pPr>
      <w:r>
        <w:rPr>
          <w:snapToGrid w:val="0"/>
          <w:lang w:val="en-US"/>
        </w:rPr>
        <w:t xml:space="preserve">Also look at </w:t>
      </w:r>
      <w:hyperlink r:id="rId10" w:history="1">
        <w:r w:rsidRPr="00486CAC">
          <w:rPr>
            <w:rStyle w:val="Hyperlink"/>
            <w:snapToGrid w:val="0"/>
            <w:lang w:val="en-US"/>
          </w:rPr>
          <w:t>www.metering.com</w:t>
        </w:r>
      </w:hyperlink>
      <w:r>
        <w:rPr>
          <w:snapToGrid w:val="0"/>
          <w:lang w:val="en-US"/>
        </w:rPr>
        <w:t xml:space="preserve"> for additional information ESMIG and smart metering</w:t>
      </w:r>
      <w:r w:rsidR="00AB6543">
        <w:rPr>
          <w:snapToGrid w:val="0"/>
          <w:lang w:val="en-US"/>
        </w:rPr>
        <w:t xml:space="preserve"> (</w:t>
      </w:r>
      <w:r w:rsidR="00AB6543" w:rsidRPr="00B369B7">
        <w:rPr>
          <w:b/>
          <w:snapToGrid w:val="0"/>
          <w:lang w:val="en-US"/>
        </w:rPr>
        <w:t>action: all</w:t>
      </w:r>
      <w:r w:rsidR="00AB6543">
        <w:rPr>
          <w:snapToGrid w:val="0"/>
          <w:lang w:val="en-US"/>
        </w:rPr>
        <w:t>)</w:t>
      </w:r>
      <w:r>
        <w:rPr>
          <w:snapToGrid w:val="0"/>
          <w:lang w:val="en-US"/>
        </w:rPr>
        <w:t>.</w:t>
      </w:r>
    </w:p>
    <w:p w:rsidR="00763CEF" w:rsidRDefault="00763CEF" w:rsidP="00973A02">
      <w:pPr>
        <w:ind w:left="360"/>
        <w:rPr>
          <w:snapToGrid w:val="0"/>
          <w:lang w:val="en-US"/>
        </w:rPr>
      </w:pPr>
    </w:p>
    <w:p w:rsidR="004008B1" w:rsidRPr="0050729A" w:rsidRDefault="004008B1" w:rsidP="008338E5">
      <w:pPr>
        <w:rPr>
          <w:snapToGrid w:val="0"/>
          <w:lang w:val="en-US"/>
        </w:rPr>
      </w:pPr>
    </w:p>
    <w:p w:rsidR="000E526F" w:rsidRPr="00831A46" w:rsidRDefault="000E526F" w:rsidP="000E526F">
      <w:pPr>
        <w:numPr>
          <w:ilvl w:val="0"/>
          <w:numId w:val="15"/>
        </w:numPr>
        <w:rPr>
          <w:b/>
          <w:snapToGrid w:val="0"/>
        </w:rPr>
      </w:pPr>
      <w:r w:rsidRPr="00831A46">
        <w:rPr>
          <w:b/>
          <w:snapToGrid w:val="0"/>
        </w:rPr>
        <w:t>Work plan for next meetings</w:t>
      </w:r>
    </w:p>
    <w:p w:rsidR="00D02013" w:rsidRDefault="000E526F" w:rsidP="00D02013">
      <w:pPr>
        <w:pStyle w:val="Header"/>
        <w:numPr>
          <w:ilvl w:val="0"/>
          <w:numId w:val="17"/>
        </w:numPr>
        <w:tabs>
          <w:tab w:val="clear" w:pos="4153"/>
          <w:tab w:val="clear" w:pos="8306"/>
        </w:tabs>
        <w:rPr>
          <w:snapToGrid w:val="0"/>
        </w:rPr>
      </w:pPr>
      <w:r>
        <w:rPr>
          <w:snapToGrid w:val="0"/>
        </w:rPr>
        <w:t>Meetings till next ebIX Forum</w:t>
      </w:r>
      <w:r w:rsidR="006A3A5E">
        <w:rPr>
          <w:snapToGrid w:val="0"/>
        </w:rPr>
        <w:t>:</w:t>
      </w:r>
    </w:p>
    <w:p w:rsidR="00D02013" w:rsidRPr="00D02013" w:rsidRDefault="00D02013" w:rsidP="00DE4591">
      <w:pPr>
        <w:pStyle w:val="Header"/>
        <w:numPr>
          <w:ilvl w:val="1"/>
          <w:numId w:val="17"/>
        </w:numPr>
        <w:tabs>
          <w:tab w:val="clear" w:pos="1800"/>
          <w:tab w:val="clear" w:pos="4153"/>
          <w:tab w:val="clear" w:pos="8306"/>
          <w:tab w:val="num" w:pos="1134"/>
        </w:tabs>
        <w:ind w:left="1134" w:hanging="425"/>
        <w:rPr>
          <w:snapToGrid w:val="0"/>
        </w:rPr>
      </w:pPr>
      <w:r>
        <w:rPr>
          <w:snapToGrid w:val="0"/>
        </w:rPr>
        <w:t xml:space="preserve">Meeting </w:t>
      </w:r>
      <w:r>
        <w:t>32: Frick, Switzerland, 14</w:t>
      </w:r>
      <w:r w:rsidRPr="00D02013">
        <w:rPr>
          <w:vertAlign w:val="superscript"/>
        </w:rPr>
        <w:t>th</w:t>
      </w:r>
      <w:r>
        <w:t>/15th January 2009</w:t>
      </w:r>
    </w:p>
    <w:p w:rsidR="00D02013" w:rsidRPr="00D02013" w:rsidRDefault="00D02013" w:rsidP="00DE4591">
      <w:pPr>
        <w:pStyle w:val="Header"/>
        <w:numPr>
          <w:ilvl w:val="2"/>
          <w:numId w:val="17"/>
        </w:numPr>
        <w:tabs>
          <w:tab w:val="clear" w:pos="2520"/>
          <w:tab w:val="clear" w:pos="4153"/>
          <w:tab w:val="clear" w:pos="8306"/>
          <w:tab w:val="num" w:pos="1560"/>
          <w:tab w:val="left" w:pos="3261"/>
        </w:tabs>
        <w:ind w:left="1560" w:hanging="426"/>
        <w:rPr>
          <w:snapToGrid w:val="0"/>
        </w:rPr>
      </w:pPr>
      <w:r>
        <w:t>1rst day morning: opening etc.</w:t>
      </w:r>
    </w:p>
    <w:p w:rsidR="00D02013" w:rsidRDefault="00D02013" w:rsidP="00DE4591">
      <w:pPr>
        <w:pStyle w:val="Header"/>
        <w:numPr>
          <w:ilvl w:val="2"/>
          <w:numId w:val="17"/>
        </w:numPr>
        <w:tabs>
          <w:tab w:val="clear" w:pos="2520"/>
          <w:tab w:val="clear" w:pos="4153"/>
          <w:tab w:val="clear" w:pos="8306"/>
          <w:tab w:val="num" w:pos="1560"/>
        </w:tabs>
        <w:ind w:left="1560" w:hanging="426"/>
        <w:rPr>
          <w:snapToGrid w:val="0"/>
        </w:rPr>
      </w:pPr>
      <w:r>
        <w:rPr>
          <w:snapToGrid w:val="0"/>
        </w:rPr>
        <w:t>Afternoon: vendor presentation smart meter</w:t>
      </w:r>
    </w:p>
    <w:p w:rsidR="00D02013" w:rsidRDefault="00D02013" w:rsidP="00DE4591">
      <w:pPr>
        <w:pStyle w:val="Header"/>
        <w:numPr>
          <w:ilvl w:val="2"/>
          <w:numId w:val="17"/>
        </w:numPr>
        <w:tabs>
          <w:tab w:val="clear" w:pos="2520"/>
          <w:tab w:val="clear" w:pos="4153"/>
          <w:tab w:val="clear" w:pos="8306"/>
          <w:tab w:val="num" w:pos="1560"/>
        </w:tabs>
        <w:ind w:left="1560" w:hanging="426"/>
        <w:rPr>
          <w:snapToGrid w:val="0"/>
        </w:rPr>
      </w:pPr>
      <w:r>
        <w:rPr>
          <w:snapToGrid w:val="0"/>
        </w:rPr>
        <w:t>2</w:t>
      </w:r>
      <w:r w:rsidRPr="00D02013">
        <w:rPr>
          <w:snapToGrid w:val="0"/>
          <w:vertAlign w:val="superscript"/>
        </w:rPr>
        <w:t>nd</w:t>
      </w:r>
      <w:r>
        <w:rPr>
          <w:snapToGrid w:val="0"/>
        </w:rPr>
        <w:t xml:space="preserve"> day: models master data</w:t>
      </w:r>
    </w:p>
    <w:p w:rsidR="00D02013" w:rsidRDefault="00D02013" w:rsidP="00DE4591">
      <w:pPr>
        <w:pStyle w:val="Header"/>
        <w:numPr>
          <w:ilvl w:val="1"/>
          <w:numId w:val="17"/>
        </w:numPr>
        <w:tabs>
          <w:tab w:val="clear" w:pos="1800"/>
          <w:tab w:val="clear" w:pos="4153"/>
          <w:tab w:val="clear" w:pos="8306"/>
          <w:tab w:val="num" w:pos="1134"/>
        </w:tabs>
        <w:ind w:left="1134" w:hanging="425"/>
        <w:rPr>
          <w:snapToGrid w:val="0"/>
        </w:rPr>
      </w:pPr>
      <w:r>
        <w:rPr>
          <w:snapToGrid w:val="0"/>
        </w:rPr>
        <w:t xml:space="preserve">Meeting 33: </w:t>
      </w:r>
      <w:r w:rsidRPr="00DE4591">
        <w:rPr>
          <w:snapToGrid w:val="0"/>
        </w:rPr>
        <w:t>Arnhem, Netherlands, 15th/16th  April 2009</w:t>
      </w:r>
    </w:p>
    <w:p w:rsidR="00DE4591" w:rsidRPr="00493E83" w:rsidRDefault="00DE4591" w:rsidP="00493E83">
      <w:pPr>
        <w:pStyle w:val="Header"/>
        <w:numPr>
          <w:ilvl w:val="2"/>
          <w:numId w:val="17"/>
        </w:numPr>
        <w:tabs>
          <w:tab w:val="clear" w:pos="2520"/>
          <w:tab w:val="clear" w:pos="4153"/>
          <w:tab w:val="clear" w:pos="8306"/>
          <w:tab w:val="num" w:pos="1560"/>
          <w:tab w:val="left" w:pos="3261"/>
        </w:tabs>
        <w:ind w:left="1560" w:hanging="426"/>
        <w:rPr>
          <w:color w:val="0070C0"/>
        </w:rPr>
      </w:pPr>
      <w:r w:rsidRPr="00493E83">
        <w:rPr>
          <w:color w:val="0070C0"/>
        </w:rPr>
        <w:t xml:space="preserve">First EMD business process within the new UMM2 based UML model for the European Energy Market. </w:t>
      </w:r>
    </w:p>
    <w:p w:rsidR="000E526F" w:rsidRPr="00DE4591" w:rsidRDefault="000E526F" w:rsidP="00DE4591">
      <w:pPr>
        <w:pStyle w:val="Header"/>
        <w:numPr>
          <w:ilvl w:val="2"/>
          <w:numId w:val="17"/>
        </w:numPr>
        <w:tabs>
          <w:tab w:val="clear" w:pos="2520"/>
          <w:tab w:val="clear" w:pos="4153"/>
          <w:tab w:val="clear" w:pos="8306"/>
          <w:tab w:val="num" w:pos="1560"/>
          <w:tab w:val="left" w:pos="3261"/>
        </w:tabs>
        <w:ind w:left="1560" w:hanging="426"/>
      </w:pPr>
      <w:r w:rsidRPr="00DE4591">
        <w:t>Smart meters and their consequences</w:t>
      </w:r>
    </w:p>
    <w:p w:rsidR="00D02013" w:rsidRPr="00D02013" w:rsidRDefault="00D02013" w:rsidP="00DE4591">
      <w:pPr>
        <w:pStyle w:val="Header"/>
        <w:numPr>
          <w:ilvl w:val="1"/>
          <w:numId w:val="17"/>
        </w:numPr>
        <w:tabs>
          <w:tab w:val="clear" w:pos="1800"/>
          <w:tab w:val="clear" w:pos="4153"/>
          <w:tab w:val="clear" w:pos="8306"/>
          <w:tab w:val="num" w:pos="1134"/>
        </w:tabs>
        <w:ind w:left="1134" w:hanging="425"/>
        <w:rPr>
          <w:snapToGrid w:val="0"/>
        </w:rPr>
      </w:pPr>
      <w:r>
        <w:rPr>
          <w:snapToGrid w:val="0"/>
        </w:rPr>
        <w:t xml:space="preserve">Meeting 34: </w:t>
      </w:r>
      <w:r w:rsidRPr="00DE4591">
        <w:rPr>
          <w:snapToGrid w:val="0"/>
        </w:rPr>
        <w:t>Hasselt, Belgium, 9th/10th  June 2009</w:t>
      </w:r>
    </w:p>
    <w:p w:rsidR="00493E83" w:rsidRPr="00493E83" w:rsidRDefault="00493E83" w:rsidP="00493E83">
      <w:pPr>
        <w:pStyle w:val="Header"/>
        <w:numPr>
          <w:ilvl w:val="2"/>
          <w:numId w:val="17"/>
        </w:numPr>
        <w:tabs>
          <w:tab w:val="clear" w:pos="2520"/>
          <w:tab w:val="clear" w:pos="4153"/>
          <w:tab w:val="clear" w:pos="8306"/>
          <w:tab w:val="num" w:pos="1560"/>
          <w:tab w:val="left" w:pos="3261"/>
        </w:tabs>
        <w:ind w:left="1560" w:hanging="426"/>
        <w:rPr>
          <w:color w:val="0070C0"/>
        </w:rPr>
      </w:pPr>
      <w:r w:rsidRPr="00493E83">
        <w:rPr>
          <w:color w:val="0070C0"/>
        </w:rPr>
        <w:t xml:space="preserve">50% of present EMD business process within the new UMM2 based UML model for the European Energy Market. </w:t>
      </w:r>
    </w:p>
    <w:p w:rsidR="00D02013" w:rsidRPr="00DE4591" w:rsidRDefault="00D02013" w:rsidP="00DE4591">
      <w:pPr>
        <w:pStyle w:val="Header"/>
        <w:numPr>
          <w:ilvl w:val="2"/>
          <w:numId w:val="17"/>
        </w:numPr>
        <w:tabs>
          <w:tab w:val="clear" w:pos="2520"/>
          <w:tab w:val="clear" w:pos="4153"/>
          <w:tab w:val="clear" w:pos="8306"/>
          <w:tab w:val="num" w:pos="1560"/>
          <w:tab w:val="left" w:pos="3261"/>
        </w:tabs>
        <w:ind w:left="1560" w:hanging="426"/>
      </w:pPr>
      <w:r w:rsidRPr="00DE4591">
        <w:t>Finalize smart metering, prepare Metering Europe</w:t>
      </w:r>
    </w:p>
    <w:p w:rsidR="00D02013" w:rsidRPr="00D02013" w:rsidRDefault="00D02013" w:rsidP="00DE4591">
      <w:pPr>
        <w:pStyle w:val="Header"/>
        <w:numPr>
          <w:ilvl w:val="1"/>
          <w:numId w:val="17"/>
        </w:numPr>
        <w:tabs>
          <w:tab w:val="clear" w:pos="1800"/>
          <w:tab w:val="clear" w:pos="4153"/>
          <w:tab w:val="clear" w:pos="8306"/>
          <w:tab w:val="num" w:pos="1134"/>
        </w:tabs>
        <w:ind w:left="1134" w:hanging="425"/>
        <w:rPr>
          <w:snapToGrid w:val="0"/>
        </w:rPr>
      </w:pPr>
      <w:r w:rsidRPr="00DE4591">
        <w:rPr>
          <w:snapToGrid w:val="0"/>
        </w:rPr>
        <w:t>Meeting 35: Stockholm, Sweden, 23rd /24th September 2009</w:t>
      </w:r>
    </w:p>
    <w:p w:rsidR="00493E83" w:rsidRPr="00493E83" w:rsidRDefault="00493E83" w:rsidP="00493E83">
      <w:pPr>
        <w:pStyle w:val="Header"/>
        <w:numPr>
          <w:ilvl w:val="2"/>
          <w:numId w:val="17"/>
        </w:numPr>
        <w:tabs>
          <w:tab w:val="clear" w:pos="2520"/>
          <w:tab w:val="clear" w:pos="4153"/>
          <w:tab w:val="clear" w:pos="8306"/>
          <w:tab w:val="num" w:pos="1560"/>
          <w:tab w:val="left" w:pos="3261"/>
        </w:tabs>
        <w:ind w:left="1560" w:hanging="426"/>
        <w:rPr>
          <w:color w:val="0070C0"/>
        </w:rPr>
      </w:pPr>
      <w:r w:rsidRPr="00493E83">
        <w:rPr>
          <w:color w:val="0070C0"/>
        </w:rPr>
        <w:t xml:space="preserve">80% of present EMD business process within the new UMM2 based UML model for the European Energy Market. </w:t>
      </w:r>
    </w:p>
    <w:p w:rsidR="00D02013" w:rsidRPr="00DE4591" w:rsidRDefault="00462F77" w:rsidP="00DE4591">
      <w:pPr>
        <w:pStyle w:val="Header"/>
        <w:numPr>
          <w:ilvl w:val="2"/>
          <w:numId w:val="17"/>
        </w:numPr>
        <w:tabs>
          <w:tab w:val="clear" w:pos="2520"/>
          <w:tab w:val="clear" w:pos="4153"/>
          <w:tab w:val="clear" w:pos="8306"/>
          <w:tab w:val="num" w:pos="1560"/>
          <w:tab w:val="left" w:pos="3261"/>
        </w:tabs>
        <w:ind w:left="1560" w:hanging="426"/>
      </w:pPr>
      <w:r w:rsidRPr="00DE4591">
        <w:t xml:space="preserve">Start </w:t>
      </w:r>
      <w:r w:rsidR="004008B1" w:rsidRPr="00DE4591">
        <w:t xml:space="preserve">BRS </w:t>
      </w:r>
      <w:r w:rsidR="00D02013" w:rsidRPr="00DE4591">
        <w:t xml:space="preserve">Measure for </w:t>
      </w:r>
      <w:r w:rsidR="004008B1" w:rsidRPr="00DE4591">
        <w:t>L</w:t>
      </w:r>
      <w:r w:rsidR="006A3A5E" w:rsidRPr="00DE4591">
        <w:t>abeling</w:t>
      </w:r>
      <w:r w:rsidR="004008B1" w:rsidRPr="00DE4591">
        <w:t xml:space="preserve"> (i.e. for green certificates) and</w:t>
      </w:r>
      <w:r w:rsidRPr="00DE4591">
        <w:t xml:space="preserve"> for Production transparency/congestion; after first discussion we have to decide what to work out in detail first</w:t>
      </w:r>
      <w:r w:rsidR="004008B1" w:rsidRPr="00DE4591">
        <w:t>.</w:t>
      </w:r>
    </w:p>
    <w:p w:rsidR="000E526F" w:rsidRPr="00BF5877" w:rsidRDefault="000E526F" w:rsidP="000E526F">
      <w:pPr>
        <w:pStyle w:val="Header"/>
        <w:tabs>
          <w:tab w:val="clear" w:pos="4153"/>
          <w:tab w:val="clear" w:pos="8306"/>
        </w:tabs>
        <w:rPr>
          <w:snapToGrid w:val="0"/>
          <w:highlight w:val="yellow"/>
        </w:rPr>
      </w:pPr>
    </w:p>
    <w:p w:rsidR="000E526F" w:rsidRDefault="000E526F" w:rsidP="000E526F">
      <w:pPr>
        <w:numPr>
          <w:ilvl w:val="0"/>
          <w:numId w:val="15"/>
        </w:numPr>
        <w:rPr>
          <w:b/>
          <w:snapToGrid w:val="0"/>
        </w:rPr>
      </w:pPr>
      <w:r w:rsidRPr="00831A46">
        <w:rPr>
          <w:b/>
          <w:snapToGrid w:val="0"/>
        </w:rPr>
        <w:t>Any other business</w:t>
      </w:r>
    </w:p>
    <w:p w:rsidR="007A6521" w:rsidRPr="00493E83" w:rsidRDefault="007A6521" w:rsidP="00493E83">
      <w:pPr>
        <w:ind w:left="360"/>
        <w:rPr>
          <w:snapToGrid w:val="0"/>
        </w:rPr>
      </w:pPr>
      <w:r w:rsidRPr="00493E83">
        <w:rPr>
          <w:snapToGrid w:val="0"/>
        </w:rPr>
        <w:t>none</w:t>
      </w:r>
    </w:p>
    <w:p w:rsidR="0086083E" w:rsidRDefault="00F33DCC" w:rsidP="0086083E">
      <w:pPr>
        <w:pStyle w:val="Appendix1"/>
        <w:numPr>
          <w:ilvl w:val="0"/>
          <w:numId w:val="16"/>
        </w:numPr>
        <w:rPr>
          <w:snapToGrid w:val="0"/>
        </w:rPr>
      </w:pPr>
      <w:r>
        <w:rPr>
          <w:snapToGrid w:val="0"/>
        </w:rPr>
        <w:br w:type="page"/>
      </w:r>
      <w:r w:rsidR="0086083E">
        <w:rPr>
          <w:snapToGrid w:val="0"/>
        </w:rPr>
        <w:lastRenderedPageBreak/>
        <w:t xml:space="preserve">Participants in </w:t>
      </w:r>
      <w:smartTag w:uri="urn:schemas-microsoft-com:office:smarttags" w:element="stockticker">
        <w:r w:rsidR="0086083E">
          <w:rPr>
            <w:snapToGrid w:val="0"/>
          </w:rPr>
          <w:t>ebIX</w:t>
        </w:r>
      </w:smartTag>
      <w:r w:rsidR="0086083E">
        <w:rPr>
          <w:snapToGrid w:val="0"/>
        </w:rPr>
        <w:t xml:space="preserve"> metered </w:t>
      </w:r>
      <w:smartTag w:uri="urn:schemas-microsoft-com:office:smarttags" w:element="stockticker">
        <w:r w:rsidR="0086083E">
          <w:rPr>
            <w:snapToGrid w:val="0"/>
          </w:rPr>
          <w:t>data</w:t>
        </w:r>
      </w:smartTag>
      <w:r w:rsidR="0086083E">
        <w:rPr>
          <w:snapToGrid w:val="0"/>
        </w:rPr>
        <w:t xml:space="preserve"> project </w:t>
      </w:r>
    </w:p>
    <w:p w:rsidR="0086083E" w:rsidRDefault="0086083E" w:rsidP="0086083E">
      <w:pPr>
        <w:rPr>
          <w:b/>
          <w:snapToGrid w:val="0"/>
        </w:rPr>
      </w:pPr>
    </w:p>
    <w:p w:rsidR="0086083E" w:rsidRPr="0027495C" w:rsidRDefault="0086083E" w:rsidP="0086083E">
      <w:pPr>
        <w:rPr>
          <w:b/>
          <w:snapToGrid w:val="0"/>
        </w:rPr>
      </w:pPr>
      <w:r w:rsidRPr="0027495C">
        <w:rPr>
          <w:b/>
          <w:snapToGrid w:val="0"/>
        </w:rPr>
        <w:t>Members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440"/>
        <w:gridCol w:w="1700"/>
        <w:gridCol w:w="1701"/>
        <w:gridCol w:w="3079"/>
      </w:tblGrid>
      <w:tr w:rsidR="000419EB" w:rsidTr="00BD4281">
        <w:tc>
          <w:tcPr>
            <w:tcW w:w="1908" w:type="dxa"/>
            <w:tcBorders>
              <w:top w:val="single" w:sz="4" w:space="0" w:color="auto"/>
              <w:left w:val="single" w:sz="4" w:space="0" w:color="auto"/>
              <w:bottom w:val="single" w:sz="4" w:space="0" w:color="auto"/>
              <w:right w:val="single" w:sz="4" w:space="0" w:color="auto"/>
            </w:tcBorders>
          </w:tcPr>
          <w:p w:rsidR="000419EB" w:rsidRDefault="000419EB" w:rsidP="00BD4281">
            <w:pPr>
              <w:pStyle w:val="Kommentaremne"/>
              <w:autoSpaceDE w:val="0"/>
              <w:autoSpaceDN w:val="0"/>
              <w:spacing w:line="240" w:lineRule="auto"/>
              <w:rPr>
                <w:snapToGrid w:val="0"/>
                <w:lang w:val="en-GB" w:eastAsia="nb-NO"/>
              </w:rPr>
            </w:pPr>
            <w:r>
              <w:rPr>
                <w:snapToGrid w:val="0"/>
                <w:lang w:val="en-GB" w:eastAsia="nb-NO"/>
              </w:rPr>
              <w:t>Name</w:t>
            </w:r>
          </w:p>
        </w:tc>
        <w:tc>
          <w:tcPr>
            <w:tcW w:w="1440" w:type="dxa"/>
            <w:tcBorders>
              <w:top w:val="single" w:sz="4" w:space="0" w:color="auto"/>
              <w:left w:val="single" w:sz="4" w:space="0" w:color="auto"/>
              <w:bottom w:val="single" w:sz="4" w:space="0" w:color="auto"/>
              <w:right w:val="single" w:sz="4" w:space="0" w:color="auto"/>
            </w:tcBorders>
          </w:tcPr>
          <w:p w:rsidR="000419EB" w:rsidRDefault="000419EB" w:rsidP="00BD4281">
            <w:pPr>
              <w:rPr>
                <w:b/>
                <w:bCs/>
                <w:snapToGrid w:val="0"/>
                <w:sz w:val="20"/>
              </w:rPr>
            </w:pPr>
            <w:r>
              <w:rPr>
                <w:b/>
                <w:bCs/>
                <w:snapToGrid w:val="0"/>
                <w:sz w:val="20"/>
              </w:rPr>
              <w:t>Company</w:t>
            </w:r>
          </w:p>
        </w:tc>
        <w:tc>
          <w:tcPr>
            <w:tcW w:w="1700" w:type="dxa"/>
            <w:tcBorders>
              <w:top w:val="single" w:sz="4" w:space="0" w:color="auto"/>
              <w:left w:val="single" w:sz="4" w:space="0" w:color="auto"/>
              <w:bottom w:val="single" w:sz="4" w:space="0" w:color="auto"/>
              <w:right w:val="single" w:sz="4" w:space="0" w:color="auto"/>
            </w:tcBorders>
          </w:tcPr>
          <w:p w:rsidR="000419EB" w:rsidRDefault="000419EB" w:rsidP="00BD4281">
            <w:pPr>
              <w:rPr>
                <w:b/>
                <w:bCs/>
                <w:snapToGrid w:val="0"/>
                <w:sz w:val="20"/>
              </w:rPr>
            </w:pPr>
            <w:r>
              <w:rPr>
                <w:b/>
                <w:bCs/>
                <w:snapToGrid w:val="0"/>
                <w:sz w:val="20"/>
              </w:rPr>
              <w:t>Telephone</w:t>
            </w:r>
          </w:p>
        </w:tc>
        <w:tc>
          <w:tcPr>
            <w:tcW w:w="1701" w:type="dxa"/>
            <w:tcBorders>
              <w:top w:val="single" w:sz="4" w:space="0" w:color="auto"/>
              <w:left w:val="single" w:sz="4" w:space="0" w:color="auto"/>
              <w:bottom w:val="single" w:sz="4" w:space="0" w:color="auto"/>
              <w:right w:val="single" w:sz="4" w:space="0" w:color="auto"/>
            </w:tcBorders>
          </w:tcPr>
          <w:p w:rsidR="000419EB" w:rsidRDefault="000419EB" w:rsidP="00BD4281">
            <w:pPr>
              <w:rPr>
                <w:b/>
                <w:bCs/>
                <w:snapToGrid w:val="0"/>
                <w:sz w:val="20"/>
              </w:rPr>
            </w:pPr>
            <w:smartTag w:uri="urn:schemas-microsoft-com:office:smarttags" w:element="place">
              <w:smartTag w:uri="urn:schemas-microsoft-com:office:smarttags" w:element="City">
                <w:r>
                  <w:rPr>
                    <w:b/>
                    <w:bCs/>
                    <w:snapToGrid w:val="0"/>
                    <w:sz w:val="20"/>
                  </w:rPr>
                  <w:t>Mobile</w:t>
                </w:r>
              </w:smartTag>
            </w:smartTag>
          </w:p>
        </w:tc>
        <w:tc>
          <w:tcPr>
            <w:tcW w:w="3079" w:type="dxa"/>
            <w:tcBorders>
              <w:top w:val="single" w:sz="4" w:space="0" w:color="auto"/>
              <w:left w:val="single" w:sz="4" w:space="0" w:color="auto"/>
              <w:bottom w:val="single" w:sz="4" w:space="0" w:color="auto"/>
              <w:right w:val="single" w:sz="4" w:space="0" w:color="auto"/>
            </w:tcBorders>
          </w:tcPr>
          <w:p w:rsidR="000419EB" w:rsidRDefault="000419EB" w:rsidP="00BD4281">
            <w:pPr>
              <w:rPr>
                <w:b/>
                <w:bCs/>
                <w:snapToGrid w:val="0"/>
                <w:sz w:val="20"/>
              </w:rPr>
            </w:pPr>
            <w:r>
              <w:rPr>
                <w:b/>
                <w:bCs/>
                <w:snapToGrid w:val="0"/>
                <w:sz w:val="20"/>
              </w:rPr>
              <w:t>E-mail</w:t>
            </w:r>
          </w:p>
        </w:tc>
      </w:tr>
      <w:tr w:rsidR="000419EB" w:rsidTr="00BD4281">
        <w:tc>
          <w:tcPr>
            <w:tcW w:w="1908" w:type="dxa"/>
            <w:tcBorders>
              <w:top w:val="single" w:sz="4" w:space="0" w:color="auto"/>
              <w:left w:val="single" w:sz="4" w:space="0" w:color="auto"/>
              <w:bottom w:val="single" w:sz="4" w:space="0" w:color="auto"/>
              <w:right w:val="single" w:sz="4" w:space="0" w:color="auto"/>
            </w:tcBorders>
          </w:tcPr>
          <w:p w:rsidR="000419EB" w:rsidRPr="0054565A" w:rsidRDefault="000419EB" w:rsidP="00BD4281">
            <w:pPr>
              <w:rPr>
                <w:snapToGrid w:val="0"/>
                <w:color w:val="000000"/>
                <w:sz w:val="20"/>
              </w:rPr>
            </w:pPr>
            <w:r w:rsidRPr="0054565A">
              <w:rPr>
                <w:snapToGrid w:val="0"/>
                <w:color w:val="000000"/>
                <w:sz w:val="20"/>
              </w:rPr>
              <w:t>Vlatka Cordes</w:t>
            </w:r>
          </w:p>
        </w:tc>
        <w:tc>
          <w:tcPr>
            <w:tcW w:w="1440" w:type="dxa"/>
            <w:tcBorders>
              <w:top w:val="single" w:sz="4" w:space="0" w:color="auto"/>
              <w:left w:val="single" w:sz="4" w:space="0" w:color="auto"/>
              <w:bottom w:val="single" w:sz="4" w:space="0" w:color="auto"/>
              <w:right w:val="single" w:sz="4" w:space="0" w:color="auto"/>
            </w:tcBorders>
          </w:tcPr>
          <w:p w:rsidR="000419EB" w:rsidRPr="0054565A" w:rsidRDefault="000419EB" w:rsidP="00BD4281">
            <w:pPr>
              <w:rPr>
                <w:snapToGrid w:val="0"/>
                <w:color w:val="000000"/>
                <w:sz w:val="20"/>
              </w:rPr>
            </w:pPr>
            <w:r w:rsidRPr="0054565A">
              <w:rPr>
                <w:snapToGrid w:val="0"/>
                <w:color w:val="000000"/>
                <w:sz w:val="20"/>
              </w:rPr>
              <w:t>RWE</w:t>
            </w:r>
          </w:p>
        </w:tc>
        <w:tc>
          <w:tcPr>
            <w:tcW w:w="1700" w:type="dxa"/>
            <w:tcBorders>
              <w:top w:val="single" w:sz="4" w:space="0" w:color="auto"/>
              <w:left w:val="single" w:sz="4" w:space="0" w:color="auto"/>
              <w:bottom w:val="single" w:sz="4" w:space="0" w:color="auto"/>
              <w:right w:val="single" w:sz="4" w:space="0" w:color="auto"/>
            </w:tcBorders>
          </w:tcPr>
          <w:p w:rsidR="000419EB" w:rsidRPr="0054565A" w:rsidRDefault="000419EB" w:rsidP="00BD4281">
            <w:pPr>
              <w:rPr>
                <w:snapToGrid w:val="0"/>
                <w:color w:val="000000"/>
                <w:sz w:val="20"/>
              </w:rPr>
            </w:pPr>
            <w:r w:rsidRPr="0054565A">
              <w:rPr>
                <w:snapToGrid w:val="0"/>
                <w:color w:val="000000"/>
                <w:sz w:val="20"/>
              </w:rPr>
              <w:t xml:space="preserve">+49 234 515-1638 </w:t>
            </w:r>
          </w:p>
        </w:tc>
        <w:tc>
          <w:tcPr>
            <w:tcW w:w="1701" w:type="dxa"/>
            <w:tcBorders>
              <w:top w:val="single" w:sz="4" w:space="0" w:color="auto"/>
              <w:left w:val="single" w:sz="4" w:space="0" w:color="auto"/>
              <w:bottom w:val="single" w:sz="4" w:space="0" w:color="auto"/>
              <w:right w:val="single" w:sz="4" w:space="0" w:color="auto"/>
            </w:tcBorders>
          </w:tcPr>
          <w:p w:rsidR="000419EB" w:rsidRPr="0054565A" w:rsidRDefault="000419EB" w:rsidP="00BD4281">
            <w:pPr>
              <w:rPr>
                <w:snapToGrid w:val="0"/>
                <w:color w:val="000000"/>
                <w:sz w:val="20"/>
              </w:rPr>
            </w:pPr>
            <w:r w:rsidRPr="0054565A">
              <w:rPr>
                <w:snapToGrid w:val="0"/>
                <w:color w:val="000000"/>
                <w:sz w:val="20"/>
              </w:rPr>
              <w:t>+49 162 2519714</w:t>
            </w:r>
          </w:p>
        </w:tc>
        <w:tc>
          <w:tcPr>
            <w:tcW w:w="3079" w:type="dxa"/>
            <w:tcBorders>
              <w:top w:val="single" w:sz="4" w:space="0" w:color="auto"/>
              <w:left w:val="single" w:sz="4" w:space="0" w:color="auto"/>
              <w:bottom w:val="single" w:sz="4" w:space="0" w:color="auto"/>
              <w:right w:val="single" w:sz="4" w:space="0" w:color="auto"/>
            </w:tcBorders>
          </w:tcPr>
          <w:p w:rsidR="000419EB" w:rsidRPr="00873829" w:rsidRDefault="00FD2B75" w:rsidP="00BD4281">
            <w:pPr>
              <w:rPr>
                <w:snapToGrid w:val="0"/>
                <w:sz w:val="20"/>
                <w:lang w:val="fr-FR"/>
              </w:rPr>
            </w:pPr>
            <w:hyperlink r:id="rId11" w:history="1">
              <w:r w:rsidR="000419EB" w:rsidRPr="00873829">
                <w:rPr>
                  <w:rStyle w:val="Hyperlink"/>
                  <w:snapToGrid w:val="0"/>
                  <w:sz w:val="20"/>
                  <w:lang w:val="nl-NL"/>
                </w:rPr>
                <w:t>vlatka.cordes@rwe.com</w:t>
              </w:r>
            </w:hyperlink>
          </w:p>
        </w:tc>
      </w:tr>
      <w:tr w:rsidR="001C1010" w:rsidRPr="00A90186" w:rsidTr="00BD4281">
        <w:tc>
          <w:tcPr>
            <w:tcW w:w="1908" w:type="dxa"/>
            <w:tcBorders>
              <w:top w:val="single" w:sz="4" w:space="0" w:color="auto"/>
              <w:left w:val="single" w:sz="4" w:space="0" w:color="auto"/>
              <w:bottom w:val="single" w:sz="4" w:space="0" w:color="auto"/>
              <w:right w:val="single" w:sz="4" w:space="0" w:color="auto"/>
            </w:tcBorders>
          </w:tcPr>
          <w:p w:rsidR="001C1010" w:rsidRPr="00B82F4D" w:rsidRDefault="001C1010" w:rsidP="00DE4591">
            <w:pPr>
              <w:rPr>
                <w:snapToGrid w:val="0"/>
                <w:color w:val="000000"/>
                <w:sz w:val="20"/>
              </w:rPr>
            </w:pPr>
            <w:r>
              <w:rPr>
                <w:snapToGrid w:val="0"/>
                <w:color w:val="000000"/>
                <w:sz w:val="20"/>
              </w:rPr>
              <w:t>Filip Drijkoningen</w:t>
            </w:r>
          </w:p>
        </w:tc>
        <w:tc>
          <w:tcPr>
            <w:tcW w:w="1440" w:type="dxa"/>
            <w:tcBorders>
              <w:top w:val="single" w:sz="4" w:space="0" w:color="auto"/>
              <w:left w:val="single" w:sz="4" w:space="0" w:color="auto"/>
              <w:bottom w:val="single" w:sz="4" w:space="0" w:color="auto"/>
              <w:right w:val="single" w:sz="4" w:space="0" w:color="auto"/>
            </w:tcBorders>
          </w:tcPr>
          <w:p w:rsidR="001C1010" w:rsidRPr="00B82F4D" w:rsidRDefault="001C1010" w:rsidP="00DE4591">
            <w:pPr>
              <w:rPr>
                <w:snapToGrid w:val="0"/>
                <w:color w:val="000000"/>
                <w:sz w:val="20"/>
              </w:rPr>
            </w:pPr>
            <w:r w:rsidRPr="00B82F4D">
              <w:rPr>
                <w:snapToGrid w:val="0"/>
                <w:color w:val="000000"/>
                <w:sz w:val="20"/>
              </w:rPr>
              <w:t>UMIX</w:t>
            </w:r>
          </w:p>
        </w:tc>
        <w:tc>
          <w:tcPr>
            <w:tcW w:w="1700" w:type="dxa"/>
            <w:tcBorders>
              <w:top w:val="single" w:sz="4" w:space="0" w:color="auto"/>
              <w:left w:val="single" w:sz="4" w:space="0" w:color="auto"/>
              <w:bottom w:val="single" w:sz="4" w:space="0" w:color="auto"/>
              <w:right w:val="single" w:sz="4" w:space="0" w:color="auto"/>
            </w:tcBorders>
          </w:tcPr>
          <w:p w:rsidR="001C1010" w:rsidRPr="00B06D26" w:rsidRDefault="001C1010" w:rsidP="00DE4591">
            <w:pPr>
              <w:rPr>
                <w:snapToGrid w:val="0"/>
                <w:sz w:val="20"/>
                <w:lang w:val="nb-NO"/>
              </w:rPr>
            </w:pPr>
            <w:r w:rsidRPr="00B06D26">
              <w:rPr>
                <w:snapToGrid w:val="0"/>
                <w:sz w:val="20"/>
                <w:lang w:val="nb-NO"/>
              </w:rPr>
              <w:t>+32 11 722436</w:t>
            </w:r>
          </w:p>
        </w:tc>
        <w:tc>
          <w:tcPr>
            <w:tcW w:w="1701" w:type="dxa"/>
            <w:tcBorders>
              <w:top w:val="single" w:sz="4" w:space="0" w:color="auto"/>
              <w:left w:val="single" w:sz="4" w:space="0" w:color="auto"/>
              <w:bottom w:val="single" w:sz="4" w:space="0" w:color="auto"/>
              <w:right w:val="single" w:sz="4" w:space="0" w:color="auto"/>
            </w:tcBorders>
          </w:tcPr>
          <w:p w:rsidR="001C1010" w:rsidRPr="00B06D26" w:rsidRDefault="001C1010" w:rsidP="00DE4591">
            <w:pPr>
              <w:rPr>
                <w:snapToGrid w:val="0"/>
                <w:sz w:val="20"/>
                <w:lang w:val="nb-NO"/>
              </w:rPr>
            </w:pPr>
            <w:r w:rsidRPr="00B06D26">
              <w:rPr>
                <w:snapToGrid w:val="0"/>
                <w:sz w:val="20"/>
                <w:lang w:val="nb-NO"/>
              </w:rPr>
              <w:t>+32 495 586471</w:t>
            </w:r>
          </w:p>
        </w:tc>
        <w:tc>
          <w:tcPr>
            <w:tcW w:w="3079" w:type="dxa"/>
            <w:tcBorders>
              <w:top w:val="single" w:sz="4" w:space="0" w:color="auto"/>
              <w:left w:val="single" w:sz="4" w:space="0" w:color="auto"/>
              <w:bottom w:val="single" w:sz="4" w:space="0" w:color="auto"/>
              <w:right w:val="single" w:sz="4" w:space="0" w:color="auto"/>
            </w:tcBorders>
          </w:tcPr>
          <w:p w:rsidR="001C1010" w:rsidRPr="001414C4" w:rsidRDefault="00FD2B75" w:rsidP="00DE4591">
            <w:pPr>
              <w:adjustRightInd w:val="0"/>
              <w:rPr>
                <w:snapToGrid w:val="0"/>
                <w:sz w:val="20"/>
                <w:highlight w:val="green"/>
                <w:lang w:val="nb-NO"/>
              </w:rPr>
            </w:pPr>
            <w:hyperlink r:id="rId12" w:history="1">
              <w:r w:rsidR="001C1010" w:rsidRPr="001414C4">
                <w:rPr>
                  <w:rStyle w:val="Hyperlink"/>
                  <w:snapToGrid w:val="0"/>
                  <w:sz w:val="20"/>
                  <w:lang w:val="nb-NO"/>
                </w:rPr>
                <w:t>filip.drijkoningen@umix.info</w:t>
              </w:r>
            </w:hyperlink>
            <w:r w:rsidR="001C1010" w:rsidRPr="001414C4">
              <w:rPr>
                <w:snapToGrid w:val="0"/>
                <w:sz w:val="20"/>
                <w:highlight w:val="green"/>
                <w:lang w:val="nb-NO"/>
              </w:rPr>
              <w:t xml:space="preserve">  </w:t>
            </w:r>
          </w:p>
        </w:tc>
      </w:tr>
      <w:tr w:rsidR="000419EB" w:rsidTr="00BD4281">
        <w:tc>
          <w:tcPr>
            <w:tcW w:w="1908" w:type="dxa"/>
            <w:tcBorders>
              <w:top w:val="single" w:sz="4" w:space="0" w:color="auto"/>
              <w:left w:val="single" w:sz="4" w:space="0" w:color="auto"/>
              <w:bottom w:val="single" w:sz="4" w:space="0" w:color="auto"/>
              <w:right w:val="single" w:sz="4" w:space="0" w:color="auto"/>
            </w:tcBorders>
          </w:tcPr>
          <w:p w:rsidR="000419EB" w:rsidRPr="00B82F4D" w:rsidRDefault="000419EB" w:rsidP="00BD4281">
            <w:pPr>
              <w:rPr>
                <w:snapToGrid w:val="0"/>
                <w:color w:val="000000"/>
                <w:sz w:val="20"/>
              </w:rPr>
            </w:pPr>
            <w:r>
              <w:rPr>
                <w:snapToGrid w:val="0"/>
                <w:color w:val="000000"/>
                <w:sz w:val="20"/>
              </w:rPr>
              <w:t>Adrian Fuchs</w:t>
            </w:r>
          </w:p>
        </w:tc>
        <w:tc>
          <w:tcPr>
            <w:tcW w:w="1440" w:type="dxa"/>
            <w:tcBorders>
              <w:top w:val="single" w:sz="4" w:space="0" w:color="auto"/>
              <w:left w:val="single" w:sz="4" w:space="0" w:color="auto"/>
              <w:bottom w:val="single" w:sz="4" w:space="0" w:color="auto"/>
              <w:right w:val="single" w:sz="4" w:space="0" w:color="auto"/>
            </w:tcBorders>
          </w:tcPr>
          <w:p w:rsidR="000419EB" w:rsidRPr="00B82F4D" w:rsidRDefault="000419EB" w:rsidP="001C1010">
            <w:pPr>
              <w:rPr>
                <w:snapToGrid w:val="0"/>
                <w:color w:val="000000"/>
                <w:sz w:val="20"/>
              </w:rPr>
            </w:pPr>
            <w:r>
              <w:rPr>
                <w:snapToGrid w:val="0"/>
                <w:color w:val="000000"/>
                <w:sz w:val="20"/>
              </w:rPr>
              <w:t>Swiss</w:t>
            </w:r>
            <w:r w:rsidR="001C1010">
              <w:rPr>
                <w:snapToGrid w:val="0"/>
                <w:color w:val="000000"/>
                <w:sz w:val="20"/>
              </w:rPr>
              <w:t>g</w:t>
            </w:r>
            <w:r>
              <w:rPr>
                <w:snapToGrid w:val="0"/>
                <w:color w:val="000000"/>
                <w:sz w:val="20"/>
              </w:rPr>
              <w:t>rid</w:t>
            </w:r>
          </w:p>
        </w:tc>
        <w:tc>
          <w:tcPr>
            <w:tcW w:w="1700" w:type="dxa"/>
            <w:tcBorders>
              <w:top w:val="single" w:sz="4" w:space="0" w:color="auto"/>
              <w:left w:val="single" w:sz="4" w:space="0" w:color="auto"/>
              <w:bottom w:val="single" w:sz="4" w:space="0" w:color="auto"/>
              <w:right w:val="single" w:sz="4" w:space="0" w:color="auto"/>
            </w:tcBorders>
          </w:tcPr>
          <w:p w:rsidR="000419EB" w:rsidRDefault="000419EB" w:rsidP="00BD4281">
            <w:pPr>
              <w:rPr>
                <w:snapToGrid w:val="0"/>
                <w:sz w:val="20"/>
                <w:lang w:val="nb-NO"/>
              </w:rPr>
            </w:pPr>
            <w:r>
              <w:rPr>
                <w:snapToGrid w:val="0"/>
                <w:sz w:val="20"/>
              </w:rPr>
              <w:t>+415858023</w:t>
            </w:r>
            <w:r w:rsidRPr="00552E62">
              <w:rPr>
                <w:snapToGrid w:val="0"/>
                <w:sz w:val="20"/>
              </w:rPr>
              <w:t>28</w:t>
            </w:r>
          </w:p>
        </w:tc>
        <w:tc>
          <w:tcPr>
            <w:tcW w:w="1701" w:type="dxa"/>
            <w:tcBorders>
              <w:top w:val="single" w:sz="4" w:space="0" w:color="auto"/>
              <w:left w:val="single" w:sz="4" w:space="0" w:color="auto"/>
              <w:bottom w:val="single" w:sz="4" w:space="0" w:color="auto"/>
              <w:right w:val="single" w:sz="4" w:space="0" w:color="auto"/>
            </w:tcBorders>
          </w:tcPr>
          <w:p w:rsidR="000419EB" w:rsidRDefault="00C61C5A" w:rsidP="00BD4281">
            <w:pPr>
              <w:rPr>
                <w:snapToGrid w:val="0"/>
                <w:sz w:val="20"/>
                <w:lang w:val="nb-NO"/>
              </w:rPr>
            </w:pPr>
            <w:r>
              <w:rPr>
                <w:snapToGrid w:val="0"/>
                <w:sz w:val="20"/>
                <w:lang w:val="nb-NO"/>
              </w:rPr>
              <w:t>+41764053179</w:t>
            </w:r>
          </w:p>
        </w:tc>
        <w:tc>
          <w:tcPr>
            <w:tcW w:w="3079" w:type="dxa"/>
            <w:tcBorders>
              <w:top w:val="single" w:sz="4" w:space="0" w:color="auto"/>
              <w:left w:val="single" w:sz="4" w:space="0" w:color="auto"/>
              <w:bottom w:val="single" w:sz="4" w:space="0" w:color="auto"/>
              <w:right w:val="single" w:sz="4" w:space="0" w:color="auto"/>
            </w:tcBorders>
          </w:tcPr>
          <w:p w:rsidR="000419EB" w:rsidRDefault="00FD2B75" w:rsidP="00BD4281">
            <w:pPr>
              <w:adjustRightInd w:val="0"/>
              <w:rPr>
                <w:snapToGrid w:val="0"/>
                <w:sz w:val="20"/>
                <w:lang w:val="nb-NO"/>
              </w:rPr>
            </w:pPr>
            <w:hyperlink r:id="rId13" w:history="1">
              <w:r w:rsidR="000419EB">
                <w:rPr>
                  <w:rStyle w:val="Hyperlink"/>
                  <w:snapToGrid w:val="0"/>
                  <w:sz w:val="20"/>
                  <w:lang w:val="nb-NO"/>
                </w:rPr>
                <w:t>adrian.fuchs@swissgrid</w:t>
              </w:r>
              <w:r w:rsidR="000419EB" w:rsidRPr="007F5027">
                <w:rPr>
                  <w:rStyle w:val="Hyperlink"/>
                  <w:snapToGrid w:val="0"/>
                  <w:sz w:val="20"/>
                  <w:lang w:val="nb-NO"/>
                </w:rPr>
                <w:t>.ch</w:t>
              </w:r>
            </w:hyperlink>
            <w:r w:rsidR="000419EB">
              <w:rPr>
                <w:snapToGrid w:val="0"/>
                <w:sz w:val="20"/>
                <w:lang w:val="nb-NO"/>
              </w:rPr>
              <w:t xml:space="preserve"> </w:t>
            </w:r>
          </w:p>
        </w:tc>
      </w:tr>
      <w:tr w:rsidR="001C1010" w:rsidTr="00BD4281">
        <w:tc>
          <w:tcPr>
            <w:tcW w:w="1908" w:type="dxa"/>
            <w:tcBorders>
              <w:top w:val="single" w:sz="4" w:space="0" w:color="auto"/>
              <w:left w:val="single" w:sz="4" w:space="0" w:color="auto"/>
              <w:bottom w:val="single" w:sz="4" w:space="0" w:color="auto"/>
              <w:right w:val="single" w:sz="4" w:space="0" w:color="auto"/>
            </w:tcBorders>
          </w:tcPr>
          <w:p w:rsidR="001C1010" w:rsidRPr="00CE348A" w:rsidRDefault="001C1010" w:rsidP="00DE4591">
            <w:pPr>
              <w:rPr>
                <w:snapToGrid w:val="0"/>
                <w:color w:val="000000"/>
                <w:sz w:val="20"/>
                <w:lang w:val="nb-NO"/>
              </w:rPr>
            </w:pPr>
            <w:r>
              <w:rPr>
                <w:snapToGrid w:val="0"/>
                <w:color w:val="000000"/>
                <w:sz w:val="20"/>
                <w:lang w:val="nb-NO"/>
              </w:rPr>
              <w:t>Gerard Hoogenraad</w:t>
            </w:r>
          </w:p>
        </w:tc>
        <w:tc>
          <w:tcPr>
            <w:tcW w:w="1440" w:type="dxa"/>
            <w:tcBorders>
              <w:top w:val="single" w:sz="4" w:space="0" w:color="auto"/>
              <w:left w:val="single" w:sz="4" w:space="0" w:color="auto"/>
              <w:bottom w:val="single" w:sz="4" w:space="0" w:color="auto"/>
              <w:right w:val="single" w:sz="4" w:space="0" w:color="auto"/>
            </w:tcBorders>
          </w:tcPr>
          <w:p w:rsidR="001C1010" w:rsidRPr="00B82F4D" w:rsidRDefault="001C1010" w:rsidP="00DE4591">
            <w:pPr>
              <w:rPr>
                <w:snapToGrid w:val="0"/>
                <w:color w:val="000000"/>
                <w:sz w:val="20"/>
              </w:rPr>
            </w:pPr>
            <w:r>
              <w:rPr>
                <w:snapToGrid w:val="0"/>
                <w:color w:val="000000"/>
                <w:sz w:val="20"/>
              </w:rPr>
              <w:t>Swissgrid</w:t>
            </w:r>
          </w:p>
        </w:tc>
        <w:tc>
          <w:tcPr>
            <w:tcW w:w="1700" w:type="dxa"/>
            <w:tcBorders>
              <w:top w:val="single" w:sz="4" w:space="0" w:color="auto"/>
              <w:left w:val="single" w:sz="4" w:space="0" w:color="auto"/>
              <w:bottom w:val="single" w:sz="4" w:space="0" w:color="auto"/>
              <w:right w:val="single" w:sz="4" w:space="0" w:color="auto"/>
            </w:tcBorders>
          </w:tcPr>
          <w:p w:rsidR="001C1010" w:rsidRPr="00B06D26" w:rsidRDefault="001C1010" w:rsidP="00DE4591">
            <w:pPr>
              <w:rPr>
                <w:snapToGrid w:val="0"/>
                <w:sz w:val="20"/>
                <w:lang w:val="nb-NO"/>
              </w:rPr>
            </w:pPr>
            <w:r w:rsidRPr="00B06D26">
              <w:rPr>
                <w:snapToGrid w:val="0"/>
                <w:sz w:val="20"/>
              </w:rPr>
              <w:t>+41585802329</w:t>
            </w:r>
          </w:p>
        </w:tc>
        <w:tc>
          <w:tcPr>
            <w:tcW w:w="1701" w:type="dxa"/>
            <w:tcBorders>
              <w:top w:val="single" w:sz="4" w:space="0" w:color="auto"/>
              <w:left w:val="single" w:sz="4" w:space="0" w:color="auto"/>
              <w:bottom w:val="single" w:sz="4" w:space="0" w:color="auto"/>
              <w:right w:val="single" w:sz="4" w:space="0" w:color="auto"/>
            </w:tcBorders>
          </w:tcPr>
          <w:p w:rsidR="001C1010" w:rsidRPr="00B06D26" w:rsidRDefault="001C1010" w:rsidP="00DE4591">
            <w:pPr>
              <w:rPr>
                <w:snapToGrid w:val="0"/>
                <w:sz w:val="20"/>
                <w:lang w:val="nb-NO"/>
              </w:rPr>
            </w:pPr>
          </w:p>
        </w:tc>
        <w:tc>
          <w:tcPr>
            <w:tcW w:w="3079" w:type="dxa"/>
            <w:tcBorders>
              <w:top w:val="single" w:sz="4" w:space="0" w:color="auto"/>
              <w:left w:val="single" w:sz="4" w:space="0" w:color="auto"/>
              <w:bottom w:val="single" w:sz="4" w:space="0" w:color="auto"/>
              <w:right w:val="single" w:sz="4" w:space="0" w:color="auto"/>
            </w:tcBorders>
          </w:tcPr>
          <w:p w:rsidR="001C1010" w:rsidRPr="006F48AF" w:rsidRDefault="00FD2B75" w:rsidP="00DE4591">
            <w:pPr>
              <w:rPr>
                <w:highlight w:val="green"/>
              </w:rPr>
            </w:pPr>
            <w:hyperlink r:id="rId14" w:history="1">
              <w:r w:rsidR="001C1010" w:rsidRPr="006F48AF">
                <w:rPr>
                  <w:rStyle w:val="Hyperlink"/>
                  <w:snapToGrid w:val="0"/>
                  <w:sz w:val="20"/>
                  <w:lang w:val="nl-NL"/>
                </w:rPr>
                <w:t>gerard.hoogenraad@swissgrid.ch</w:t>
              </w:r>
            </w:hyperlink>
            <w:r w:rsidR="001C1010" w:rsidRPr="006F48AF">
              <w:rPr>
                <w:rStyle w:val="Hyperlink"/>
                <w:snapToGrid w:val="0"/>
                <w:sz w:val="20"/>
                <w:lang w:val="nl-NL"/>
              </w:rPr>
              <w:t xml:space="preserve"> </w:t>
            </w:r>
          </w:p>
        </w:tc>
      </w:tr>
      <w:tr w:rsidR="000419EB" w:rsidTr="00BD4281">
        <w:tc>
          <w:tcPr>
            <w:tcW w:w="1908" w:type="dxa"/>
            <w:tcBorders>
              <w:top w:val="single" w:sz="4" w:space="0" w:color="auto"/>
              <w:left w:val="single" w:sz="4" w:space="0" w:color="auto"/>
              <w:bottom w:val="single" w:sz="4" w:space="0" w:color="auto"/>
              <w:right w:val="single" w:sz="4" w:space="0" w:color="auto"/>
            </w:tcBorders>
          </w:tcPr>
          <w:p w:rsidR="000419EB" w:rsidRPr="00B82F4D" w:rsidRDefault="000419EB" w:rsidP="00BD4281">
            <w:pPr>
              <w:rPr>
                <w:snapToGrid w:val="0"/>
                <w:color w:val="000000"/>
                <w:sz w:val="20"/>
              </w:rPr>
            </w:pPr>
            <w:r w:rsidRPr="00B82F4D">
              <w:rPr>
                <w:snapToGrid w:val="0"/>
                <w:color w:val="000000"/>
                <w:sz w:val="20"/>
              </w:rPr>
              <w:t>Oscar Ludwigs</w:t>
            </w:r>
          </w:p>
        </w:tc>
        <w:tc>
          <w:tcPr>
            <w:tcW w:w="1440" w:type="dxa"/>
            <w:tcBorders>
              <w:top w:val="single" w:sz="4" w:space="0" w:color="auto"/>
              <w:left w:val="single" w:sz="4" w:space="0" w:color="auto"/>
              <w:bottom w:val="single" w:sz="4" w:space="0" w:color="auto"/>
              <w:right w:val="single" w:sz="4" w:space="0" w:color="auto"/>
            </w:tcBorders>
          </w:tcPr>
          <w:p w:rsidR="000419EB" w:rsidRPr="00B82F4D" w:rsidRDefault="000419EB" w:rsidP="00BD4281">
            <w:pPr>
              <w:rPr>
                <w:snapToGrid w:val="0"/>
                <w:color w:val="000000"/>
                <w:sz w:val="20"/>
              </w:rPr>
            </w:pPr>
            <w:r w:rsidRPr="00B82F4D">
              <w:rPr>
                <w:snapToGrid w:val="0"/>
                <w:color w:val="000000"/>
                <w:sz w:val="20"/>
              </w:rPr>
              <w:t>SvK</w:t>
            </w:r>
          </w:p>
        </w:tc>
        <w:tc>
          <w:tcPr>
            <w:tcW w:w="1700" w:type="dxa"/>
            <w:tcBorders>
              <w:top w:val="single" w:sz="4" w:space="0" w:color="auto"/>
              <w:left w:val="single" w:sz="4" w:space="0" w:color="auto"/>
              <w:bottom w:val="single" w:sz="4" w:space="0" w:color="auto"/>
              <w:right w:val="single" w:sz="4" w:space="0" w:color="auto"/>
            </w:tcBorders>
          </w:tcPr>
          <w:p w:rsidR="000419EB" w:rsidRDefault="000419EB" w:rsidP="00BD4281">
            <w:pPr>
              <w:rPr>
                <w:snapToGrid w:val="0"/>
                <w:sz w:val="20"/>
                <w:lang w:val="nb-NO"/>
              </w:rPr>
            </w:pPr>
            <w:r>
              <w:rPr>
                <w:snapToGrid w:val="0"/>
                <w:sz w:val="20"/>
                <w:lang w:val="nb-NO"/>
              </w:rPr>
              <w:t>+4687397784</w:t>
            </w:r>
          </w:p>
        </w:tc>
        <w:tc>
          <w:tcPr>
            <w:tcW w:w="1701" w:type="dxa"/>
            <w:tcBorders>
              <w:top w:val="single" w:sz="4" w:space="0" w:color="auto"/>
              <w:left w:val="single" w:sz="4" w:space="0" w:color="auto"/>
              <w:bottom w:val="single" w:sz="4" w:space="0" w:color="auto"/>
              <w:right w:val="single" w:sz="4" w:space="0" w:color="auto"/>
            </w:tcBorders>
          </w:tcPr>
          <w:p w:rsidR="000419EB" w:rsidRDefault="000419EB" w:rsidP="00BD4281">
            <w:pPr>
              <w:rPr>
                <w:snapToGrid w:val="0"/>
                <w:sz w:val="20"/>
                <w:lang w:val="nb-NO"/>
              </w:rPr>
            </w:pPr>
            <w:r>
              <w:rPr>
                <w:snapToGrid w:val="0"/>
                <w:sz w:val="20"/>
                <w:lang w:val="nb-NO"/>
              </w:rPr>
              <w:t>+46705397784</w:t>
            </w:r>
          </w:p>
        </w:tc>
        <w:tc>
          <w:tcPr>
            <w:tcW w:w="3079" w:type="dxa"/>
            <w:tcBorders>
              <w:top w:val="single" w:sz="4" w:space="0" w:color="auto"/>
              <w:left w:val="single" w:sz="4" w:space="0" w:color="auto"/>
              <w:bottom w:val="single" w:sz="4" w:space="0" w:color="auto"/>
              <w:right w:val="single" w:sz="4" w:space="0" w:color="auto"/>
            </w:tcBorders>
          </w:tcPr>
          <w:p w:rsidR="000419EB" w:rsidRDefault="00FD2B75" w:rsidP="00BD4281">
            <w:pPr>
              <w:rPr>
                <w:snapToGrid w:val="0"/>
                <w:sz w:val="20"/>
                <w:lang w:val="nb-NO"/>
              </w:rPr>
            </w:pPr>
            <w:hyperlink r:id="rId15" w:history="1">
              <w:r w:rsidR="000419EB">
                <w:rPr>
                  <w:rStyle w:val="Hyperlink"/>
                  <w:snapToGrid w:val="0"/>
                  <w:sz w:val="20"/>
                  <w:lang w:val="nb-NO"/>
                </w:rPr>
                <w:t>oscar.ludwigs@svk.se</w:t>
              </w:r>
            </w:hyperlink>
          </w:p>
        </w:tc>
      </w:tr>
      <w:tr w:rsidR="000419EB" w:rsidTr="00BD4281">
        <w:tc>
          <w:tcPr>
            <w:tcW w:w="1908" w:type="dxa"/>
            <w:tcBorders>
              <w:top w:val="single" w:sz="4" w:space="0" w:color="auto"/>
              <w:left w:val="single" w:sz="4" w:space="0" w:color="auto"/>
              <w:bottom w:val="single" w:sz="4" w:space="0" w:color="auto"/>
              <w:right w:val="single" w:sz="4" w:space="0" w:color="auto"/>
            </w:tcBorders>
          </w:tcPr>
          <w:p w:rsidR="000419EB" w:rsidRPr="00B82F4D" w:rsidRDefault="000419EB" w:rsidP="00BD4281">
            <w:pPr>
              <w:rPr>
                <w:snapToGrid w:val="0"/>
                <w:color w:val="000000"/>
                <w:sz w:val="20"/>
              </w:rPr>
            </w:pPr>
            <w:r w:rsidRPr="00B82F4D">
              <w:rPr>
                <w:snapToGrid w:val="0"/>
                <w:color w:val="000000"/>
                <w:sz w:val="20"/>
              </w:rPr>
              <w:t>Lars Munter</w:t>
            </w:r>
          </w:p>
        </w:tc>
        <w:tc>
          <w:tcPr>
            <w:tcW w:w="1440" w:type="dxa"/>
            <w:tcBorders>
              <w:top w:val="single" w:sz="4" w:space="0" w:color="auto"/>
              <w:left w:val="single" w:sz="4" w:space="0" w:color="auto"/>
              <w:bottom w:val="single" w:sz="4" w:space="0" w:color="auto"/>
              <w:right w:val="single" w:sz="4" w:space="0" w:color="auto"/>
            </w:tcBorders>
          </w:tcPr>
          <w:p w:rsidR="000419EB" w:rsidRPr="00B82F4D" w:rsidRDefault="000419EB" w:rsidP="00BD4281">
            <w:pPr>
              <w:rPr>
                <w:snapToGrid w:val="0"/>
                <w:color w:val="000000"/>
                <w:sz w:val="20"/>
              </w:rPr>
            </w:pPr>
            <w:r w:rsidRPr="00B82F4D">
              <w:rPr>
                <w:snapToGrid w:val="0"/>
                <w:color w:val="000000"/>
                <w:sz w:val="20"/>
              </w:rPr>
              <w:t>SvK</w:t>
            </w:r>
          </w:p>
        </w:tc>
        <w:tc>
          <w:tcPr>
            <w:tcW w:w="1700" w:type="dxa"/>
            <w:tcBorders>
              <w:top w:val="single" w:sz="4" w:space="0" w:color="auto"/>
              <w:left w:val="single" w:sz="4" w:space="0" w:color="auto"/>
              <w:bottom w:val="single" w:sz="4" w:space="0" w:color="auto"/>
              <w:right w:val="single" w:sz="4" w:space="0" w:color="auto"/>
            </w:tcBorders>
          </w:tcPr>
          <w:p w:rsidR="000419EB" w:rsidRDefault="000419EB" w:rsidP="00BD4281">
            <w:pPr>
              <w:rPr>
                <w:snapToGrid w:val="0"/>
                <w:sz w:val="20"/>
                <w:lang w:val="nb-NO"/>
              </w:rPr>
            </w:pPr>
            <w:r>
              <w:rPr>
                <w:snapToGrid w:val="0"/>
                <w:sz w:val="20"/>
                <w:lang w:val="nb-NO"/>
              </w:rPr>
              <w:t>+4687397850</w:t>
            </w:r>
          </w:p>
        </w:tc>
        <w:tc>
          <w:tcPr>
            <w:tcW w:w="1701" w:type="dxa"/>
            <w:tcBorders>
              <w:top w:val="single" w:sz="4" w:space="0" w:color="auto"/>
              <w:left w:val="single" w:sz="4" w:space="0" w:color="auto"/>
              <w:bottom w:val="single" w:sz="4" w:space="0" w:color="auto"/>
              <w:right w:val="single" w:sz="4" w:space="0" w:color="auto"/>
            </w:tcBorders>
          </w:tcPr>
          <w:p w:rsidR="000419EB" w:rsidRDefault="000419EB" w:rsidP="00BD4281">
            <w:pPr>
              <w:rPr>
                <w:snapToGrid w:val="0"/>
                <w:sz w:val="20"/>
                <w:lang w:val="nb-NO"/>
              </w:rPr>
            </w:pPr>
            <w:r>
              <w:rPr>
                <w:snapToGrid w:val="0"/>
                <w:sz w:val="20"/>
                <w:lang w:val="nb-NO"/>
              </w:rPr>
              <w:t>+46705397850</w:t>
            </w:r>
            <w:r>
              <w:rPr>
                <w:snapToGrid w:val="0"/>
                <w:sz w:val="16"/>
                <w:lang w:val="nb-NO"/>
              </w:rPr>
              <w:t xml:space="preserve"> </w:t>
            </w:r>
          </w:p>
        </w:tc>
        <w:tc>
          <w:tcPr>
            <w:tcW w:w="3079" w:type="dxa"/>
            <w:tcBorders>
              <w:top w:val="single" w:sz="4" w:space="0" w:color="auto"/>
              <w:left w:val="single" w:sz="4" w:space="0" w:color="auto"/>
              <w:bottom w:val="single" w:sz="4" w:space="0" w:color="auto"/>
              <w:right w:val="single" w:sz="4" w:space="0" w:color="auto"/>
            </w:tcBorders>
          </w:tcPr>
          <w:p w:rsidR="000419EB" w:rsidRDefault="00FD2B75" w:rsidP="00BD4281">
            <w:pPr>
              <w:rPr>
                <w:snapToGrid w:val="0"/>
                <w:sz w:val="20"/>
                <w:lang w:val="nb-NO"/>
              </w:rPr>
            </w:pPr>
            <w:hyperlink r:id="rId16" w:history="1">
              <w:r w:rsidR="000419EB">
                <w:rPr>
                  <w:rStyle w:val="Hyperlink"/>
                  <w:snapToGrid w:val="0"/>
                  <w:sz w:val="20"/>
                  <w:lang w:val="nb-NO"/>
                </w:rPr>
                <w:t>lars.munter@svk.se</w:t>
              </w:r>
            </w:hyperlink>
          </w:p>
        </w:tc>
      </w:tr>
      <w:tr w:rsidR="000419EB" w:rsidTr="00BD4281">
        <w:tc>
          <w:tcPr>
            <w:tcW w:w="1908" w:type="dxa"/>
            <w:tcBorders>
              <w:top w:val="single" w:sz="4" w:space="0" w:color="auto"/>
              <w:left w:val="single" w:sz="4" w:space="0" w:color="auto"/>
              <w:bottom w:val="single" w:sz="4" w:space="0" w:color="auto"/>
              <w:right w:val="single" w:sz="4" w:space="0" w:color="auto"/>
            </w:tcBorders>
          </w:tcPr>
          <w:p w:rsidR="000419EB" w:rsidRPr="00B82F4D" w:rsidRDefault="000419EB" w:rsidP="00BD4281">
            <w:pPr>
              <w:rPr>
                <w:snapToGrid w:val="0"/>
                <w:color w:val="000000"/>
                <w:sz w:val="20"/>
              </w:rPr>
            </w:pPr>
            <w:smartTag w:uri="urn:schemas-microsoft-com:office:smarttags" w:element="PersonName">
              <w:r w:rsidRPr="00B82F4D">
                <w:rPr>
                  <w:snapToGrid w:val="0"/>
                  <w:color w:val="000000"/>
                  <w:sz w:val="20"/>
                </w:rPr>
                <w:t>Christian Odgaard</w:t>
              </w:r>
            </w:smartTag>
          </w:p>
        </w:tc>
        <w:tc>
          <w:tcPr>
            <w:tcW w:w="1440" w:type="dxa"/>
            <w:tcBorders>
              <w:top w:val="single" w:sz="4" w:space="0" w:color="auto"/>
              <w:left w:val="single" w:sz="4" w:space="0" w:color="auto"/>
              <w:bottom w:val="single" w:sz="4" w:space="0" w:color="auto"/>
              <w:right w:val="single" w:sz="4" w:space="0" w:color="auto"/>
            </w:tcBorders>
          </w:tcPr>
          <w:p w:rsidR="000419EB" w:rsidRPr="00B82F4D" w:rsidRDefault="000419EB" w:rsidP="00BD4281">
            <w:pPr>
              <w:rPr>
                <w:snapToGrid w:val="0"/>
                <w:color w:val="000000"/>
                <w:sz w:val="20"/>
              </w:rPr>
            </w:pPr>
            <w:r>
              <w:rPr>
                <w:snapToGrid w:val="0"/>
                <w:color w:val="000000"/>
                <w:sz w:val="20"/>
              </w:rPr>
              <w:t>Energinet.dk</w:t>
            </w:r>
          </w:p>
        </w:tc>
        <w:tc>
          <w:tcPr>
            <w:tcW w:w="1700" w:type="dxa"/>
            <w:tcBorders>
              <w:top w:val="single" w:sz="4" w:space="0" w:color="auto"/>
              <w:left w:val="single" w:sz="4" w:space="0" w:color="auto"/>
              <w:bottom w:val="single" w:sz="4" w:space="0" w:color="auto"/>
              <w:right w:val="single" w:sz="4" w:space="0" w:color="auto"/>
            </w:tcBorders>
          </w:tcPr>
          <w:p w:rsidR="000419EB" w:rsidRDefault="000419EB" w:rsidP="00BD4281">
            <w:pPr>
              <w:rPr>
                <w:snapToGrid w:val="0"/>
                <w:sz w:val="20"/>
                <w:lang w:val="nl-NL"/>
              </w:rPr>
            </w:pPr>
            <w:r>
              <w:rPr>
                <w:snapToGrid w:val="0"/>
                <w:sz w:val="20"/>
                <w:lang w:val="nl-NL"/>
              </w:rPr>
              <w:t>+45 76 224463</w:t>
            </w:r>
          </w:p>
        </w:tc>
        <w:tc>
          <w:tcPr>
            <w:tcW w:w="1701" w:type="dxa"/>
            <w:tcBorders>
              <w:top w:val="single" w:sz="4" w:space="0" w:color="auto"/>
              <w:left w:val="single" w:sz="4" w:space="0" w:color="auto"/>
              <w:bottom w:val="single" w:sz="4" w:space="0" w:color="auto"/>
              <w:right w:val="single" w:sz="4" w:space="0" w:color="auto"/>
            </w:tcBorders>
          </w:tcPr>
          <w:p w:rsidR="000419EB" w:rsidRDefault="000419EB" w:rsidP="00BD4281">
            <w:pPr>
              <w:rPr>
                <w:snapToGrid w:val="0"/>
                <w:sz w:val="20"/>
                <w:lang w:val="nl-NL"/>
              </w:rPr>
            </w:pPr>
            <w:r>
              <w:rPr>
                <w:snapToGrid w:val="0"/>
                <w:sz w:val="20"/>
                <w:lang w:val="nl-NL"/>
              </w:rPr>
              <w:t>+45 23 338555</w:t>
            </w:r>
          </w:p>
        </w:tc>
        <w:tc>
          <w:tcPr>
            <w:tcW w:w="3079" w:type="dxa"/>
            <w:tcBorders>
              <w:top w:val="single" w:sz="4" w:space="0" w:color="auto"/>
              <w:left w:val="single" w:sz="4" w:space="0" w:color="auto"/>
              <w:bottom w:val="single" w:sz="4" w:space="0" w:color="auto"/>
              <w:right w:val="single" w:sz="4" w:space="0" w:color="auto"/>
            </w:tcBorders>
          </w:tcPr>
          <w:p w:rsidR="000419EB" w:rsidRDefault="00FD2B75" w:rsidP="00BD4281">
            <w:pPr>
              <w:rPr>
                <w:snapToGrid w:val="0"/>
                <w:sz w:val="20"/>
                <w:lang w:val="nl-NL"/>
              </w:rPr>
            </w:pPr>
            <w:hyperlink r:id="rId17" w:history="1">
              <w:r w:rsidR="000419EB" w:rsidRPr="00CA0C6C">
                <w:rPr>
                  <w:rStyle w:val="Hyperlink"/>
                  <w:snapToGrid w:val="0"/>
                  <w:sz w:val="20"/>
                  <w:lang w:val="nl-NL"/>
                </w:rPr>
                <w:t>cco@energinet.dk</w:t>
              </w:r>
            </w:hyperlink>
            <w:r w:rsidR="000419EB">
              <w:rPr>
                <w:snapToGrid w:val="0"/>
                <w:sz w:val="20"/>
                <w:lang w:val="nl-NL"/>
              </w:rPr>
              <w:t xml:space="preserve"> </w:t>
            </w:r>
          </w:p>
        </w:tc>
      </w:tr>
      <w:tr w:rsidR="0079312B" w:rsidTr="0013759F">
        <w:tc>
          <w:tcPr>
            <w:tcW w:w="1908" w:type="dxa"/>
            <w:tcBorders>
              <w:top w:val="single" w:sz="4" w:space="0" w:color="auto"/>
              <w:left w:val="single" w:sz="4" w:space="0" w:color="auto"/>
              <w:bottom w:val="single" w:sz="4" w:space="0" w:color="auto"/>
              <w:right w:val="single" w:sz="4" w:space="0" w:color="auto"/>
            </w:tcBorders>
          </w:tcPr>
          <w:p w:rsidR="0079312B" w:rsidRPr="00241591" w:rsidRDefault="0079312B" w:rsidP="0013759F">
            <w:pPr>
              <w:rPr>
                <w:snapToGrid w:val="0"/>
                <w:color w:val="000000"/>
                <w:sz w:val="20"/>
              </w:rPr>
            </w:pPr>
            <w:r w:rsidRPr="00241591">
              <w:rPr>
                <w:snapToGrid w:val="0"/>
                <w:color w:val="000000"/>
                <w:sz w:val="20"/>
              </w:rPr>
              <w:t>Preben Høj Larsen</w:t>
            </w:r>
          </w:p>
        </w:tc>
        <w:tc>
          <w:tcPr>
            <w:tcW w:w="1440" w:type="dxa"/>
            <w:tcBorders>
              <w:top w:val="single" w:sz="4" w:space="0" w:color="auto"/>
              <w:left w:val="single" w:sz="4" w:space="0" w:color="auto"/>
              <w:bottom w:val="single" w:sz="4" w:space="0" w:color="auto"/>
              <w:right w:val="single" w:sz="4" w:space="0" w:color="auto"/>
            </w:tcBorders>
          </w:tcPr>
          <w:p w:rsidR="0079312B" w:rsidRPr="00B82F4D" w:rsidRDefault="0079312B" w:rsidP="0013759F">
            <w:pPr>
              <w:rPr>
                <w:snapToGrid w:val="0"/>
                <w:color w:val="000000"/>
                <w:sz w:val="20"/>
              </w:rPr>
            </w:pPr>
            <w:r>
              <w:rPr>
                <w:snapToGrid w:val="0"/>
                <w:color w:val="000000"/>
                <w:sz w:val="20"/>
              </w:rPr>
              <w:t>Energinet.dk</w:t>
            </w:r>
          </w:p>
        </w:tc>
        <w:tc>
          <w:tcPr>
            <w:tcW w:w="1700" w:type="dxa"/>
            <w:tcBorders>
              <w:top w:val="single" w:sz="4" w:space="0" w:color="auto"/>
              <w:left w:val="single" w:sz="4" w:space="0" w:color="auto"/>
              <w:bottom w:val="single" w:sz="4" w:space="0" w:color="auto"/>
              <w:right w:val="single" w:sz="4" w:space="0" w:color="auto"/>
            </w:tcBorders>
          </w:tcPr>
          <w:p w:rsidR="0079312B" w:rsidRPr="000B7C49" w:rsidRDefault="0079312B" w:rsidP="0013759F">
            <w:pPr>
              <w:rPr>
                <w:snapToGrid w:val="0"/>
                <w:sz w:val="20"/>
              </w:rPr>
            </w:pPr>
            <w:r w:rsidRPr="000B7C49">
              <w:rPr>
                <w:snapToGrid w:val="0"/>
                <w:sz w:val="20"/>
              </w:rPr>
              <w:t>+45 76 22 42 47</w:t>
            </w:r>
          </w:p>
        </w:tc>
        <w:tc>
          <w:tcPr>
            <w:tcW w:w="1701" w:type="dxa"/>
            <w:tcBorders>
              <w:top w:val="single" w:sz="4" w:space="0" w:color="auto"/>
              <w:left w:val="single" w:sz="4" w:space="0" w:color="auto"/>
              <w:bottom w:val="single" w:sz="4" w:space="0" w:color="auto"/>
              <w:right w:val="single" w:sz="4" w:space="0" w:color="auto"/>
            </w:tcBorders>
          </w:tcPr>
          <w:p w:rsidR="0079312B" w:rsidRPr="000B7C49" w:rsidRDefault="0079312B" w:rsidP="0013759F">
            <w:pPr>
              <w:rPr>
                <w:snapToGrid w:val="0"/>
                <w:sz w:val="20"/>
                <w:lang w:val="nb-NO"/>
              </w:rPr>
            </w:pPr>
            <w:r w:rsidRPr="000B7C49">
              <w:rPr>
                <w:snapToGrid w:val="0"/>
                <w:sz w:val="20"/>
                <w:lang w:val="nb-NO"/>
              </w:rPr>
              <w:t>+45 23 33 88 66</w:t>
            </w:r>
          </w:p>
        </w:tc>
        <w:tc>
          <w:tcPr>
            <w:tcW w:w="3079" w:type="dxa"/>
            <w:tcBorders>
              <w:top w:val="single" w:sz="4" w:space="0" w:color="auto"/>
              <w:left w:val="single" w:sz="4" w:space="0" w:color="auto"/>
              <w:bottom w:val="single" w:sz="4" w:space="0" w:color="auto"/>
              <w:right w:val="single" w:sz="4" w:space="0" w:color="auto"/>
            </w:tcBorders>
          </w:tcPr>
          <w:p w:rsidR="0079312B" w:rsidRPr="000B7C49" w:rsidRDefault="00FD2B75" w:rsidP="0013759F">
            <w:pPr>
              <w:rPr>
                <w:color w:val="0000FF"/>
                <w:sz w:val="20"/>
                <w:szCs w:val="20"/>
                <w:u w:val="single"/>
              </w:rPr>
            </w:pPr>
            <w:hyperlink r:id="rId18" w:tooltip="mailto:phq@energinet.dk" w:history="1">
              <w:r w:rsidR="0079312B">
                <w:rPr>
                  <w:rStyle w:val="Hyperlink"/>
                  <w:sz w:val="20"/>
                  <w:szCs w:val="20"/>
                </w:rPr>
                <w:t>phq@energinet.dk</w:t>
              </w:r>
            </w:hyperlink>
            <w:r w:rsidR="0079312B">
              <w:rPr>
                <w:rStyle w:val="Hyperlink"/>
                <w:sz w:val="20"/>
                <w:szCs w:val="20"/>
              </w:rPr>
              <w:t xml:space="preserve"> </w:t>
            </w:r>
          </w:p>
        </w:tc>
      </w:tr>
      <w:tr w:rsidR="000419EB" w:rsidTr="00BD4281">
        <w:tc>
          <w:tcPr>
            <w:tcW w:w="1908" w:type="dxa"/>
            <w:tcBorders>
              <w:top w:val="single" w:sz="4" w:space="0" w:color="auto"/>
              <w:left w:val="single" w:sz="4" w:space="0" w:color="auto"/>
              <w:bottom w:val="single" w:sz="4" w:space="0" w:color="auto"/>
              <w:right w:val="single" w:sz="4" w:space="0" w:color="auto"/>
            </w:tcBorders>
          </w:tcPr>
          <w:p w:rsidR="000419EB" w:rsidRPr="00B82F4D" w:rsidRDefault="000419EB" w:rsidP="00BD4281">
            <w:pPr>
              <w:rPr>
                <w:snapToGrid w:val="0"/>
                <w:color w:val="000000"/>
                <w:sz w:val="20"/>
              </w:rPr>
            </w:pPr>
            <w:smartTag w:uri="urn:schemas-microsoft-com:office:smarttags" w:element="PersonName">
              <w:r>
                <w:rPr>
                  <w:snapToGrid w:val="0"/>
                  <w:color w:val="000000"/>
                  <w:sz w:val="20"/>
                </w:rPr>
                <w:t>Lucy Sarkisian</w:t>
              </w:r>
            </w:smartTag>
          </w:p>
        </w:tc>
        <w:tc>
          <w:tcPr>
            <w:tcW w:w="1440" w:type="dxa"/>
            <w:tcBorders>
              <w:top w:val="single" w:sz="4" w:space="0" w:color="auto"/>
              <w:left w:val="single" w:sz="4" w:space="0" w:color="auto"/>
              <w:bottom w:val="single" w:sz="4" w:space="0" w:color="auto"/>
              <w:right w:val="single" w:sz="4" w:space="0" w:color="auto"/>
            </w:tcBorders>
          </w:tcPr>
          <w:p w:rsidR="000419EB" w:rsidRPr="00B82F4D" w:rsidRDefault="00AC5082" w:rsidP="00BD4281">
            <w:pPr>
              <w:rPr>
                <w:snapToGrid w:val="0"/>
                <w:color w:val="000000"/>
                <w:sz w:val="20"/>
              </w:rPr>
            </w:pPr>
            <w:r>
              <w:rPr>
                <w:snapToGrid w:val="0"/>
                <w:color w:val="000000"/>
                <w:sz w:val="20"/>
              </w:rPr>
              <w:t>TenneT</w:t>
            </w:r>
          </w:p>
        </w:tc>
        <w:tc>
          <w:tcPr>
            <w:tcW w:w="1700" w:type="dxa"/>
            <w:tcBorders>
              <w:top w:val="single" w:sz="4" w:space="0" w:color="auto"/>
              <w:left w:val="single" w:sz="4" w:space="0" w:color="auto"/>
              <w:bottom w:val="single" w:sz="4" w:space="0" w:color="auto"/>
              <w:right w:val="single" w:sz="4" w:space="0" w:color="auto"/>
            </w:tcBorders>
          </w:tcPr>
          <w:p w:rsidR="000419EB" w:rsidRPr="00B72144" w:rsidRDefault="000419EB" w:rsidP="00BD4281">
            <w:pPr>
              <w:rPr>
                <w:snapToGrid w:val="0"/>
                <w:sz w:val="20"/>
                <w:lang w:val="nb-NO"/>
              </w:rPr>
            </w:pPr>
            <w:r>
              <w:rPr>
                <w:snapToGrid w:val="0"/>
                <w:sz w:val="20"/>
                <w:lang w:val="nb-NO"/>
              </w:rPr>
              <w:t>+31263731631</w:t>
            </w:r>
          </w:p>
        </w:tc>
        <w:tc>
          <w:tcPr>
            <w:tcW w:w="1701" w:type="dxa"/>
            <w:tcBorders>
              <w:top w:val="single" w:sz="4" w:space="0" w:color="auto"/>
              <w:left w:val="single" w:sz="4" w:space="0" w:color="auto"/>
              <w:bottom w:val="single" w:sz="4" w:space="0" w:color="auto"/>
              <w:right w:val="single" w:sz="4" w:space="0" w:color="auto"/>
            </w:tcBorders>
          </w:tcPr>
          <w:p w:rsidR="000419EB" w:rsidRPr="00B72144" w:rsidRDefault="000419EB" w:rsidP="00BD4281">
            <w:pPr>
              <w:rPr>
                <w:snapToGrid w:val="0"/>
                <w:sz w:val="20"/>
                <w:lang w:val="nb-NO"/>
              </w:rPr>
            </w:pPr>
          </w:p>
        </w:tc>
        <w:tc>
          <w:tcPr>
            <w:tcW w:w="3079" w:type="dxa"/>
            <w:tcBorders>
              <w:top w:val="single" w:sz="4" w:space="0" w:color="auto"/>
              <w:left w:val="single" w:sz="4" w:space="0" w:color="auto"/>
              <w:bottom w:val="single" w:sz="4" w:space="0" w:color="auto"/>
              <w:right w:val="single" w:sz="4" w:space="0" w:color="auto"/>
            </w:tcBorders>
          </w:tcPr>
          <w:p w:rsidR="000419EB" w:rsidRDefault="00FD2B75" w:rsidP="00BD4281">
            <w:pPr>
              <w:rPr>
                <w:snapToGrid w:val="0"/>
                <w:sz w:val="20"/>
                <w:lang w:val="nb-NO"/>
              </w:rPr>
            </w:pPr>
            <w:hyperlink r:id="rId19" w:history="1">
              <w:r w:rsidR="000419EB">
                <w:rPr>
                  <w:rStyle w:val="Hyperlink"/>
                  <w:snapToGrid w:val="0"/>
                  <w:sz w:val="20"/>
                  <w:lang w:val="nb-NO"/>
                </w:rPr>
                <w:t>l.sarkisian</w:t>
              </w:r>
              <w:r w:rsidR="000419EB" w:rsidRPr="00B72144">
                <w:rPr>
                  <w:rStyle w:val="Hyperlink"/>
                  <w:snapToGrid w:val="0"/>
                  <w:sz w:val="20"/>
                  <w:lang w:val="nb-NO"/>
                </w:rPr>
                <w:t>@tennet.org</w:t>
              </w:r>
            </w:hyperlink>
            <w:r w:rsidR="000419EB">
              <w:rPr>
                <w:snapToGrid w:val="0"/>
                <w:sz w:val="20"/>
                <w:lang w:val="nb-NO"/>
              </w:rPr>
              <w:t xml:space="preserve"> </w:t>
            </w:r>
          </w:p>
        </w:tc>
      </w:tr>
      <w:tr w:rsidR="000419EB" w:rsidTr="00BD4281">
        <w:tc>
          <w:tcPr>
            <w:tcW w:w="1908" w:type="dxa"/>
            <w:tcBorders>
              <w:top w:val="single" w:sz="4" w:space="0" w:color="auto"/>
              <w:left w:val="single" w:sz="4" w:space="0" w:color="auto"/>
              <w:bottom w:val="single" w:sz="4" w:space="0" w:color="auto"/>
              <w:right w:val="single" w:sz="4" w:space="0" w:color="auto"/>
            </w:tcBorders>
          </w:tcPr>
          <w:p w:rsidR="000419EB" w:rsidRPr="00B82F4D" w:rsidRDefault="000419EB" w:rsidP="00BD4281">
            <w:pPr>
              <w:rPr>
                <w:snapToGrid w:val="0"/>
                <w:color w:val="000000"/>
                <w:sz w:val="20"/>
              </w:rPr>
            </w:pPr>
            <w:r w:rsidRPr="00B82F4D">
              <w:rPr>
                <w:snapToGrid w:val="0"/>
                <w:color w:val="000000"/>
                <w:sz w:val="20"/>
              </w:rPr>
              <w:t>Kees Sparreboom</w:t>
            </w:r>
          </w:p>
        </w:tc>
        <w:tc>
          <w:tcPr>
            <w:tcW w:w="1440" w:type="dxa"/>
            <w:tcBorders>
              <w:top w:val="single" w:sz="4" w:space="0" w:color="auto"/>
              <w:left w:val="single" w:sz="4" w:space="0" w:color="auto"/>
              <w:bottom w:val="single" w:sz="4" w:space="0" w:color="auto"/>
              <w:right w:val="single" w:sz="4" w:space="0" w:color="auto"/>
            </w:tcBorders>
          </w:tcPr>
          <w:p w:rsidR="000419EB" w:rsidRPr="00B82F4D" w:rsidRDefault="000419EB" w:rsidP="00BD4281">
            <w:pPr>
              <w:rPr>
                <w:snapToGrid w:val="0"/>
                <w:color w:val="000000"/>
                <w:sz w:val="20"/>
              </w:rPr>
            </w:pPr>
            <w:r w:rsidRPr="00B82F4D">
              <w:rPr>
                <w:snapToGrid w:val="0"/>
                <w:color w:val="000000"/>
                <w:sz w:val="20"/>
              </w:rPr>
              <w:t>ebIX</w:t>
            </w:r>
          </w:p>
        </w:tc>
        <w:tc>
          <w:tcPr>
            <w:tcW w:w="1700" w:type="dxa"/>
            <w:tcBorders>
              <w:top w:val="single" w:sz="4" w:space="0" w:color="auto"/>
              <w:left w:val="single" w:sz="4" w:space="0" w:color="auto"/>
              <w:bottom w:val="single" w:sz="4" w:space="0" w:color="auto"/>
              <w:right w:val="single" w:sz="4" w:space="0" w:color="auto"/>
            </w:tcBorders>
          </w:tcPr>
          <w:p w:rsidR="000419EB" w:rsidRDefault="000419EB" w:rsidP="00BD4281">
            <w:pPr>
              <w:rPr>
                <w:snapToGrid w:val="0"/>
                <w:sz w:val="20"/>
                <w:lang w:val="nl-NL"/>
              </w:rPr>
            </w:pPr>
          </w:p>
        </w:tc>
        <w:tc>
          <w:tcPr>
            <w:tcW w:w="1701" w:type="dxa"/>
            <w:tcBorders>
              <w:top w:val="single" w:sz="4" w:space="0" w:color="auto"/>
              <w:left w:val="single" w:sz="4" w:space="0" w:color="auto"/>
              <w:bottom w:val="single" w:sz="4" w:space="0" w:color="auto"/>
              <w:right w:val="single" w:sz="4" w:space="0" w:color="auto"/>
            </w:tcBorders>
          </w:tcPr>
          <w:p w:rsidR="000419EB" w:rsidRDefault="000419EB" w:rsidP="00BD4281">
            <w:pPr>
              <w:rPr>
                <w:snapToGrid w:val="0"/>
                <w:sz w:val="20"/>
                <w:lang w:val="nl-NL"/>
              </w:rPr>
            </w:pPr>
            <w:r>
              <w:rPr>
                <w:snapToGrid w:val="0"/>
                <w:sz w:val="20"/>
                <w:lang w:val="nl-NL"/>
              </w:rPr>
              <w:t>+31 6 22667911</w:t>
            </w:r>
          </w:p>
        </w:tc>
        <w:tc>
          <w:tcPr>
            <w:tcW w:w="3079" w:type="dxa"/>
            <w:tcBorders>
              <w:top w:val="single" w:sz="4" w:space="0" w:color="auto"/>
              <w:left w:val="single" w:sz="4" w:space="0" w:color="auto"/>
              <w:bottom w:val="single" w:sz="4" w:space="0" w:color="auto"/>
              <w:right w:val="single" w:sz="4" w:space="0" w:color="auto"/>
            </w:tcBorders>
          </w:tcPr>
          <w:p w:rsidR="000419EB" w:rsidRDefault="00FD2B75" w:rsidP="00BD4281">
            <w:pPr>
              <w:rPr>
                <w:snapToGrid w:val="0"/>
                <w:sz w:val="20"/>
                <w:lang w:val="nl-NL"/>
              </w:rPr>
            </w:pPr>
            <w:hyperlink r:id="rId20" w:history="1">
              <w:r w:rsidR="000419EB" w:rsidRPr="00B2384D">
                <w:rPr>
                  <w:rStyle w:val="Hyperlink"/>
                  <w:snapToGrid w:val="0"/>
                  <w:sz w:val="20"/>
                  <w:lang w:val="nl-NL"/>
                </w:rPr>
                <w:t>kees.sparreboom@capgemini.com</w:t>
              </w:r>
            </w:hyperlink>
            <w:r w:rsidR="000419EB">
              <w:rPr>
                <w:snapToGrid w:val="0"/>
                <w:sz w:val="20"/>
                <w:lang w:val="nl-NL"/>
              </w:rPr>
              <w:t xml:space="preserve"> </w:t>
            </w:r>
          </w:p>
        </w:tc>
      </w:tr>
    </w:tbl>
    <w:p w:rsidR="0086083E" w:rsidRDefault="0086083E" w:rsidP="0086083E"/>
    <w:p w:rsidR="0086083E" w:rsidRPr="0027495C" w:rsidRDefault="0086083E" w:rsidP="0086083E">
      <w:pPr>
        <w:rPr>
          <w:b/>
          <w:snapToGrid w:val="0"/>
          <w:lang w:val="nl-NL"/>
        </w:rPr>
      </w:pPr>
      <w:r w:rsidRPr="0027495C">
        <w:rPr>
          <w:b/>
          <w:snapToGrid w:val="0"/>
          <w:lang w:val="nl-NL"/>
        </w:rPr>
        <w:t>Observers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440"/>
        <w:gridCol w:w="1700"/>
        <w:gridCol w:w="1701"/>
        <w:gridCol w:w="3079"/>
      </w:tblGrid>
      <w:tr w:rsidR="000419EB" w:rsidTr="00BD4281">
        <w:tc>
          <w:tcPr>
            <w:tcW w:w="1908" w:type="dxa"/>
            <w:tcBorders>
              <w:top w:val="single" w:sz="4" w:space="0" w:color="auto"/>
              <w:left w:val="single" w:sz="4" w:space="0" w:color="auto"/>
              <w:bottom w:val="single" w:sz="4" w:space="0" w:color="auto"/>
              <w:right w:val="single" w:sz="4" w:space="0" w:color="auto"/>
            </w:tcBorders>
          </w:tcPr>
          <w:p w:rsidR="000419EB" w:rsidRPr="00B82F4D" w:rsidRDefault="000419EB" w:rsidP="00BD4281">
            <w:pPr>
              <w:rPr>
                <w:snapToGrid w:val="0"/>
                <w:color w:val="000000"/>
                <w:sz w:val="20"/>
              </w:rPr>
            </w:pPr>
            <w:r w:rsidRPr="00B82F4D">
              <w:rPr>
                <w:snapToGrid w:val="0"/>
                <w:color w:val="000000"/>
                <w:sz w:val="20"/>
              </w:rPr>
              <w:t>Peter Bauhofer</w:t>
            </w:r>
          </w:p>
        </w:tc>
        <w:tc>
          <w:tcPr>
            <w:tcW w:w="1440" w:type="dxa"/>
            <w:tcBorders>
              <w:top w:val="single" w:sz="4" w:space="0" w:color="auto"/>
              <w:left w:val="single" w:sz="4" w:space="0" w:color="auto"/>
              <w:bottom w:val="single" w:sz="4" w:space="0" w:color="auto"/>
              <w:right w:val="single" w:sz="4" w:space="0" w:color="auto"/>
            </w:tcBorders>
          </w:tcPr>
          <w:p w:rsidR="000419EB" w:rsidRPr="00B82F4D" w:rsidRDefault="000419EB" w:rsidP="00BD4281">
            <w:pPr>
              <w:rPr>
                <w:snapToGrid w:val="0"/>
                <w:color w:val="000000"/>
                <w:sz w:val="20"/>
              </w:rPr>
            </w:pPr>
            <w:r w:rsidRPr="00B82F4D">
              <w:rPr>
                <w:snapToGrid w:val="0"/>
                <w:color w:val="000000"/>
                <w:sz w:val="20"/>
              </w:rPr>
              <w:t>A&amp;B</w:t>
            </w:r>
          </w:p>
        </w:tc>
        <w:tc>
          <w:tcPr>
            <w:tcW w:w="1700" w:type="dxa"/>
            <w:tcBorders>
              <w:top w:val="single" w:sz="4" w:space="0" w:color="auto"/>
              <w:left w:val="single" w:sz="4" w:space="0" w:color="auto"/>
              <w:bottom w:val="single" w:sz="4" w:space="0" w:color="auto"/>
              <w:right w:val="single" w:sz="4" w:space="0" w:color="auto"/>
            </w:tcBorders>
          </w:tcPr>
          <w:p w:rsidR="000419EB" w:rsidRPr="00A97DA2" w:rsidRDefault="000419EB" w:rsidP="00BD4281">
            <w:pPr>
              <w:rPr>
                <w:snapToGrid w:val="0"/>
                <w:color w:val="000000"/>
                <w:sz w:val="20"/>
              </w:rPr>
            </w:pPr>
            <w:r w:rsidRPr="00A97DA2">
              <w:rPr>
                <w:snapToGrid w:val="0"/>
                <w:color w:val="000000"/>
                <w:sz w:val="20"/>
              </w:rPr>
              <w:t>+435125708830</w:t>
            </w:r>
          </w:p>
        </w:tc>
        <w:tc>
          <w:tcPr>
            <w:tcW w:w="1701" w:type="dxa"/>
            <w:tcBorders>
              <w:top w:val="single" w:sz="4" w:space="0" w:color="auto"/>
              <w:left w:val="single" w:sz="4" w:space="0" w:color="auto"/>
              <w:bottom w:val="single" w:sz="4" w:space="0" w:color="auto"/>
              <w:right w:val="single" w:sz="4" w:space="0" w:color="auto"/>
            </w:tcBorders>
          </w:tcPr>
          <w:p w:rsidR="000419EB" w:rsidRPr="00A97DA2" w:rsidRDefault="000419EB" w:rsidP="00BD4281">
            <w:pPr>
              <w:rPr>
                <w:snapToGrid w:val="0"/>
                <w:color w:val="000000"/>
                <w:sz w:val="20"/>
              </w:rPr>
            </w:pPr>
            <w:r w:rsidRPr="00A97DA2">
              <w:rPr>
                <w:snapToGrid w:val="0"/>
                <w:color w:val="000000"/>
                <w:sz w:val="20"/>
              </w:rPr>
              <w:t>+4369912572511</w:t>
            </w:r>
          </w:p>
        </w:tc>
        <w:tc>
          <w:tcPr>
            <w:tcW w:w="3079" w:type="dxa"/>
            <w:tcBorders>
              <w:top w:val="single" w:sz="4" w:space="0" w:color="auto"/>
              <w:left w:val="single" w:sz="4" w:space="0" w:color="auto"/>
              <w:bottom w:val="single" w:sz="4" w:space="0" w:color="auto"/>
              <w:right w:val="single" w:sz="4" w:space="0" w:color="auto"/>
            </w:tcBorders>
          </w:tcPr>
          <w:p w:rsidR="000419EB" w:rsidRPr="00A97DA2" w:rsidRDefault="00FD2B75" w:rsidP="00BD4281">
            <w:pPr>
              <w:rPr>
                <w:snapToGrid w:val="0"/>
                <w:color w:val="0000FF"/>
                <w:sz w:val="20"/>
                <w:u w:val="single"/>
                <w:lang w:val="fr-FR"/>
              </w:rPr>
            </w:pPr>
            <w:hyperlink r:id="rId21" w:history="1">
              <w:r w:rsidR="000419EB" w:rsidRPr="00A97DA2">
                <w:rPr>
                  <w:rStyle w:val="Hyperlink"/>
                  <w:snapToGrid w:val="0"/>
                  <w:sz w:val="20"/>
                  <w:lang w:val="fr-FR"/>
                </w:rPr>
                <w:t>peter.bauhofer@aundb.at</w:t>
              </w:r>
            </w:hyperlink>
          </w:p>
        </w:tc>
      </w:tr>
      <w:tr w:rsidR="00C205BF" w:rsidTr="00BD4281">
        <w:tc>
          <w:tcPr>
            <w:tcW w:w="1908" w:type="dxa"/>
            <w:tcBorders>
              <w:top w:val="single" w:sz="4" w:space="0" w:color="auto"/>
              <w:left w:val="single" w:sz="4" w:space="0" w:color="auto"/>
              <w:bottom w:val="single" w:sz="4" w:space="0" w:color="auto"/>
              <w:right w:val="single" w:sz="4" w:space="0" w:color="auto"/>
            </w:tcBorders>
          </w:tcPr>
          <w:p w:rsidR="00C205BF" w:rsidRPr="00D46BC5" w:rsidRDefault="00C205BF" w:rsidP="00BD4281">
            <w:pPr>
              <w:rPr>
                <w:snapToGrid w:val="0"/>
                <w:color w:val="000000"/>
                <w:sz w:val="20"/>
              </w:rPr>
            </w:pPr>
            <w:r>
              <w:rPr>
                <w:snapToGrid w:val="0"/>
                <w:color w:val="000000"/>
                <w:sz w:val="20"/>
              </w:rPr>
              <w:t>Jörg Flügge</w:t>
            </w:r>
          </w:p>
        </w:tc>
        <w:tc>
          <w:tcPr>
            <w:tcW w:w="1440" w:type="dxa"/>
            <w:tcBorders>
              <w:top w:val="single" w:sz="4" w:space="0" w:color="auto"/>
              <w:left w:val="single" w:sz="4" w:space="0" w:color="auto"/>
              <w:bottom w:val="single" w:sz="4" w:space="0" w:color="auto"/>
              <w:right w:val="single" w:sz="4" w:space="0" w:color="auto"/>
            </w:tcBorders>
          </w:tcPr>
          <w:p w:rsidR="00C205BF" w:rsidRPr="00580FD3" w:rsidRDefault="00C205BF" w:rsidP="00BD4281">
            <w:pPr>
              <w:rPr>
                <w:snapToGrid w:val="0"/>
                <w:color w:val="000000"/>
                <w:sz w:val="20"/>
              </w:rPr>
            </w:pPr>
            <w:smartTag w:uri="urn:schemas-microsoft-com:office:smarttags" w:element="stockticker">
              <w:r w:rsidRPr="00580FD3">
                <w:rPr>
                  <w:snapToGrid w:val="0"/>
                  <w:color w:val="000000"/>
                  <w:sz w:val="20"/>
                </w:rPr>
                <w:t>SAP</w:t>
              </w:r>
            </w:smartTag>
          </w:p>
        </w:tc>
        <w:tc>
          <w:tcPr>
            <w:tcW w:w="1700" w:type="dxa"/>
            <w:tcBorders>
              <w:top w:val="single" w:sz="4" w:space="0" w:color="auto"/>
              <w:left w:val="single" w:sz="4" w:space="0" w:color="auto"/>
              <w:bottom w:val="single" w:sz="4" w:space="0" w:color="auto"/>
              <w:right w:val="single" w:sz="4" w:space="0" w:color="auto"/>
            </w:tcBorders>
          </w:tcPr>
          <w:p w:rsidR="00C205BF" w:rsidRPr="00D46BC5" w:rsidRDefault="00C205BF" w:rsidP="00033311">
            <w:pPr>
              <w:rPr>
                <w:snapToGrid w:val="0"/>
                <w:color w:val="000000"/>
                <w:sz w:val="20"/>
              </w:rPr>
            </w:pPr>
            <w:r>
              <w:rPr>
                <w:snapToGrid w:val="0"/>
                <w:color w:val="000000"/>
                <w:sz w:val="20"/>
              </w:rPr>
              <w:t>+496227</w:t>
            </w:r>
            <w:r w:rsidRPr="00241591">
              <w:rPr>
                <w:snapToGrid w:val="0"/>
                <w:color w:val="000000"/>
                <w:sz w:val="20"/>
              </w:rPr>
              <w:t>7-64558</w:t>
            </w:r>
          </w:p>
        </w:tc>
        <w:tc>
          <w:tcPr>
            <w:tcW w:w="1701" w:type="dxa"/>
            <w:tcBorders>
              <w:top w:val="single" w:sz="4" w:space="0" w:color="auto"/>
              <w:left w:val="single" w:sz="4" w:space="0" w:color="auto"/>
              <w:bottom w:val="single" w:sz="4" w:space="0" w:color="auto"/>
              <w:right w:val="single" w:sz="4" w:space="0" w:color="auto"/>
            </w:tcBorders>
          </w:tcPr>
          <w:p w:rsidR="00C205BF" w:rsidRPr="00D46BC5" w:rsidRDefault="00C205BF" w:rsidP="00033311">
            <w:pPr>
              <w:rPr>
                <w:snapToGrid w:val="0"/>
                <w:color w:val="000000"/>
                <w:sz w:val="20"/>
              </w:rPr>
            </w:pPr>
            <w:r>
              <w:rPr>
                <w:snapToGrid w:val="0"/>
                <w:color w:val="000000"/>
                <w:sz w:val="20"/>
              </w:rPr>
              <w:t>+49</w:t>
            </w:r>
            <w:r w:rsidRPr="00241591">
              <w:rPr>
                <w:snapToGrid w:val="0"/>
                <w:color w:val="000000"/>
                <w:sz w:val="20"/>
              </w:rPr>
              <w:t>16090823048</w:t>
            </w:r>
          </w:p>
        </w:tc>
        <w:tc>
          <w:tcPr>
            <w:tcW w:w="3079" w:type="dxa"/>
            <w:tcBorders>
              <w:top w:val="single" w:sz="4" w:space="0" w:color="auto"/>
              <w:left w:val="single" w:sz="4" w:space="0" w:color="auto"/>
              <w:bottom w:val="single" w:sz="4" w:space="0" w:color="auto"/>
              <w:right w:val="single" w:sz="4" w:space="0" w:color="auto"/>
            </w:tcBorders>
          </w:tcPr>
          <w:p w:rsidR="00C205BF" w:rsidRDefault="00C205BF" w:rsidP="00BD4281">
            <w:pPr>
              <w:rPr>
                <w:rStyle w:val="Hyperlink"/>
                <w:snapToGrid w:val="0"/>
                <w:sz w:val="20"/>
                <w:lang w:val="fr-FR"/>
              </w:rPr>
            </w:pPr>
            <w:r w:rsidRPr="00241591">
              <w:rPr>
                <w:rStyle w:val="Hyperlink"/>
                <w:snapToGrid w:val="0"/>
                <w:sz w:val="20"/>
                <w:lang w:val="fr-FR"/>
              </w:rPr>
              <w:t>j.fluegge@sap.com</w:t>
            </w:r>
          </w:p>
        </w:tc>
      </w:tr>
      <w:tr w:rsidR="000419EB" w:rsidTr="00BD4281">
        <w:tc>
          <w:tcPr>
            <w:tcW w:w="1908" w:type="dxa"/>
            <w:tcBorders>
              <w:top w:val="single" w:sz="4" w:space="0" w:color="auto"/>
              <w:left w:val="single" w:sz="4" w:space="0" w:color="auto"/>
              <w:bottom w:val="single" w:sz="4" w:space="0" w:color="auto"/>
              <w:right w:val="single" w:sz="4" w:space="0" w:color="auto"/>
            </w:tcBorders>
          </w:tcPr>
          <w:p w:rsidR="000419EB" w:rsidRDefault="000419EB" w:rsidP="00BD4281">
            <w:pPr>
              <w:rPr>
                <w:snapToGrid w:val="0"/>
                <w:color w:val="000000"/>
                <w:sz w:val="20"/>
              </w:rPr>
            </w:pPr>
            <w:r>
              <w:rPr>
                <w:snapToGrid w:val="0"/>
                <w:color w:val="000000"/>
                <w:sz w:val="20"/>
              </w:rPr>
              <w:t>Ardo Ott</w:t>
            </w:r>
          </w:p>
        </w:tc>
        <w:tc>
          <w:tcPr>
            <w:tcW w:w="1440" w:type="dxa"/>
            <w:tcBorders>
              <w:top w:val="single" w:sz="4" w:space="0" w:color="auto"/>
              <w:left w:val="single" w:sz="4" w:space="0" w:color="auto"/>
              <w:bottom w:val="single" w:sz="4" w:space="0" w:color="auto"/>
              <w:right w:val="single" w:sz="4" w:space="0" w:color="auto"/>
            </w:tcBorders>
          </w:tcPr>
          <w:p w:rsidR="000419EB" w:rsidRPr="00580FD3" w:rsidRDefault="000419EB" w:rsidP="00BD4281">
            <w:pPr>
              <w:rPr>
                <w:snapToGrid w:val="0"/>
                <w:color w:val="000000"/>
                <w:sz w:val="20"/>
              </w:rPr>
            </w:pPr>
            <w:r w:rsidRPr="00580FD3">
              <w:rPr>
                <w:snapToGrid w:val="0"/>
                <w:color w:val="000000"/>
                <w:sz w:val="20"/>
              </w:rPr>
              <w:t>Eesti Energia</w:t>
            </w:r>
          </w:p>
        </w:tc>
        <w:tc>
          <w:tcPr>
            <w:tcW w:w="1700" w:type="dxa"/>
            <w:tcBorders>
              <w:top w:val="single" w:sz="4" w:space="0" w:color="auto"/>
              <w:left w:val="single" w:sz="4" w:space="0" w:color="auto"/>
              <w:bottom w:val="single" w:sz="4" w:space="0" w:color="auto"/>
              <w:right w:val="single" w:sz="4" w:space="0" w:color="auto"/>
            </w:tcBorders>
          </w:tcPr>
          <w:p w:rsidR="000419EB" w:rsidRPr="00D46BC5" w:rsidRDefault="000419EB" w:rsidP="00BD4281">
            <w:pPr>
              <w:rPr>
                <w:snapToGrid w:val="0"/>
                <w:color w:val="000000"/>
                <w:sz w:val="20"/>
              </w:rPr>
            </w:pPr>
          </w:p>
        </w:tc>
        <w:tc>
          <w:tcPr>
            <w:tcW w:w="1701" w:type="dxa"/>
            <w:tcBorders>
              <w:top w:val="single" w:sz="4" w:space="0" w:color="auto"/>
              <w:left w:val="single" w:sz="4" w:space="0" w:color="auto"/>
              <w:bottom w:val="single" w:sz="4" w:space="0" w:color="auto"/>
              <w:right w:val="single" w:sz="4" w:space="0" w:color="auto"/>
            </w:tcBorders>
          </w:tcPr>
          <w:p w:rsidR="000419EB" w:rsidRPr="00D46BC5" w:rsidRDefault="000419EB" w:rsidP="00BD4281">
            <w:pPr>
              <w:rPr>
                <w:snapToGrid w:val="0"/>
                <w:color w:val="000000"/>
                <w:sz w:val="20"/>
              </w:rPr>
            </w:pPr>
            <w:r w:rsidRPr="00C47AEF">
              <w:rPr>
                <w:snapToGrid w:val="0"/>
                <w:color w:val="000000"/>
                <w:sz w:val="20"/>
              </w:rPr>
              <w:t>+372 511 7637</w:t>
            </w:r>
          </w:p>
        </w:tc>
        <w:tc>
          <w:tcPr>
            <w:tcW w:w="3079" w:type="dxa"/>
            <w:tcBorders>
              <w:top w:val="single" w:sz="4" w:space="0" w:color="auto"/>
              <w:left w:val="single" w:sz="4" w:space="0" w:color="auto"/>
              <w:bottom w:val="single" w:sz="4" w:space="0" w:color="auto"/>
              <w:right w:val="single" w:sz="4" w:space="0" w:color="auto"/>
            </w:tcBorders>
          </w:tcPr>
          <w:p w:rsidR="000419EB" w:rsidRDefault="000419EB" w:rsidP="00BD4281">
            <w:pPr>
              <w:rPr>
                <w:rStyle w:val="Hyperlink"/>
                <w:snapToGrid w:val="0"/>
                <w:sz w:val="20"/>
                <w:lang w:val="fr-FR"/>
              </w:rPr>
            </w:pPr>
            <w:r>
              <w:rPr>
                <w:rStyle w:val="Hyperlink"/>
                <w:snapToGrid w:val="0"/>
                <w:sz w:val="20"/>
                <w:lang w:val="fr-FR"/>
              </w:rPr>
              <w:t>ardo.ott@energia.ee</w:t>
            </w:r>
          </w:p>
        </w:tc>
      </w:tr>
      <w:tr w:rsidR="000419EB" w:rsidTr="00BD4281">
        <w:tc>
          <w:tcPr>
            <w:tcW w:w="1908" w:type="dxa"/>
            <w:tcBorders>
              <w:top w:val="single" w:sz="4" w:space="0" w:color="auto"/>
              <w:left w:val="single" w:sz="4" w:space="0" w:color="auto"/>
              <w:bottom w:val="single" w:sz="4" w:space="0" w:color="auto"/>
              <w:right w:val="single" w:sz="4" w:space="0" w:color="auto"/>
            </w:tcBorders>
          </w:tcPr>
          <w:p w:rsidR="000419EB" w:rsidRDefault="000419EB" w:rsidP="00BD4281">
            <w:pPr>
              <w:rPr>
                <w:snapToGrid w:val="0"/>
                <w:color w:val="000000"/>
                <w:sz w:val="20"/>
              </w:rPr>
            </w:pPr>
            <w:r>
              <w:rPr>
                <w:snapToGrid w:val="0"/>
                <w:color w:val="000000"/>
                <w:sz w:val="20"/>
              </w:rPr>
              <w:t>Mare Tammisto</w:t>
            </w:r>
          </w:p>
        </w:tc>
        <w:tc>
          <w:tcPr>
            <w:tcW w:w="1440" w:type="dxa"/>
            <w:tcBorders>
              <w:top w:val="single" w:sz="4" w:space="0" w:color="auto"/>
              <w:left w:val="single" w:sz="4" w:space="0" w:color="auto"/>
              <w:bottom w:val="single" w:sz="4" w:space="0" w:color="auto"/>
              <w:right w:val="single" w:sz="4" w:space="0" w:color="auto"/>
            </w:tcBorders>
          </w:tcPr>
          <w:p w:rsidR="000419EB" w:rsidRPr="00580FD3" w:rsidRDefault="000419EB" w:rsidP="00BD4281">
            <w:pPr>
              <w:rPr>
                <w:snapToGrid w:val="0"/>
                <w:color w:val="000000"/>
                <w:sz w:val="20"/>
              </w:rPr>
            </w:pPr>
            <w:r w:rsidRPr="00580FD3">
              <w:rPr>
                <w:snapToGrid w:val="0"/>
                <w:color w:val="000000"/>
                <w:sz w:val="20"/>
              </w:rPr>
              <w:t>Eesti Energia</w:t>
            </w:r>
          </w:p>
        </w:tc>
        <w:tc>
          <w:tcPr>
            <w:tcW w:w="1700" w:type="dxa"/>
            <w:tcBorders>
              <w:top w:val="single" w:sz="4" w:space="0" w:color="auto"/>
              <w:left w:val="single" w:sz="4" w:space="0" w:color="auto"/>
              <w:bottom w:val="single" w:sz="4" w:space="0" w:color="auto"/>
              <w:right w:val="single" w:sz="4" w:space="0" w:color="auto"/>
            </w:tcBorders>
          </w:tcPr>
          <w:p w:rsidR="000419EB" w:rsidRPr="00D46BC5" w:rsidRDefault="000419EB" w:rsidP="00BD4281">
            <w:pPr>
              <w:rPr>
                <w:snapToGrid w:val="0"/>
                <w:color w:val="000000"/>
                <w:sz w:val="20"/>
              </w:rPr>
            </w:pPr>
          </w:p>
        </w:tc>
        <w:tc>
          <w:tcPr>
            <w:tcW w:w="1701" w:type="dxa"/>
            <w:tcBorders>
              <w:top w:val="single" w:sz="4" w:space="0" w:color="auto"/>
              <w:left w:val="single" w:sz="4" w:space="0" w:color="auto"/>
              <w:bottom w:val="single" w:sz="4" w:space="0" w:color="auto"/>
              <w:right w:val="single" w:sz="4" w:space="0" w:color="auto"/>
            </w:tcBorders>
          </w:tcPr>
          <w:p w:rsidR="000419EB" w:rsidRPr="00D46BC5" w:rsidRDefault="000419EB" w:rsidP="00BD4281">
            <w:pPr>
              <w:rPr>
                <w:snapToGrid w:val="0"/>
                <w:color w:val="000000"/>
                <w:sz w:val="20"/>
              </w:rPr>
            </w:pPr>
            <w:r w:rsidRPr="00C47AEF">
              <w:rPr>
                <w:snapToGrid w:val="0"/>
                <w:color w:val="000000"/>
                <w:sz w:val="20"/>
              </w:rPr>
              <w:t>+372 511 8252</w:t>
            </w:r>
          </w:p>
        </w:tc>
        <w:tc>
          <w:tcPr>
            <w:tcW w:w="3079" w:type="dxa"/>
            <w:tcBorders>
              <w:top w:val="single" w:sz="4" w:space="0" w:color="auto"/>
              <w:left w:val="single" w:sz="4" w:space="0" w:color="auto"/>
              <w:bottom w:val="single" w:sz="4" w:space="0" w:color="auto"/>
              <w:right w:val="single" w:sz="4" w:space="0" w:color="auto"/>
            </w:tcBorders>
          </w:tcPr>
          <w:p w:rsidR="000419EB" w:rsidRDefault="000419EB" w:rsidP="00BD4281">
            <w:pPr>
              <w:rPr>
                <w:rStyle w:val="Hyperlink"/>
                <w:snapToGrid w:val="0"/>
                <w:sz w:val="20"/>
                <w:lang w:val="fr-FR"/>
              </w:rPr>
            </w:pPr>
            <w:r>
              <w:rPr>
                <w:rStyle w:val="Hyperlink"/>
                <w:snapToGrid w:val="0"/>
                <w:sz w:val="20"/>
                <w:lang w:val="fr-FR"/>
              </w:rPr>
              <w:t>mare.tammisto@energia.ee</w:t>
            </w:r>
          </w:p>
        </w:tc>
      </w:tr>
      <w:tr w:rsidR="000419EB" w:rsidRPr="00580FD3" w:rsidTr="00BD4281">
        <w:tc>
          <w:tcPr>
            <w:tcW w:w="1908" w:type="dxa"/>
            <w:tcBorders>
              <w:top w:val="single" w:sz="4" w:space="0" w:color="auto"/>
              <w:left w:val="single" w:sz="4" w:space="0" w:color="auto"/>
              <w:bottom w:val="single" w:sz="4" w:space="0" w:color="auto"/>
              <w:right w:val="single" w:sz="4" w:space="0" w:color="auto"/>
            </w:tcBorders>
          </w:tcPr>
          <w:p w:rsidR="000419EB" w:rsidRPr="000F68E7" w:rsidRDefault="000419EB" w:rsidP="00BD4281">
            <w:pPr>
              <w:rPr>
                <w:snapToGrid w:val="0"/>
                <w:color w:val="000000"/>
                <w:sz w:val="20"/>
              </w:rPr>
            </w:pPr>
            <w:r>
              <w:rPr>
                <w:snapToGrid w:val="0"/>
                <w:color w:val="000000"/>
                <w:sz w:val="20"/>
              </w:rPr>
              <w:t xml:space="preserve">Anne-Gaelle </w:t>
            </w:r>
            <w:r w:rsidRPr="000F68E7">
              <w:rPr>
                <w:snapToGrid w:val="0"/>
                <w:color w:val="000000"/>
                <w:sz w:val="20"/>
              </w:rPr>
              <w:t>Le-Saout</w:t>
            </w:r>
          </w:p>
        </w:tc>
        <w:tc>
          <w:tcPr>
            <w:tcW w:w="1440" w:type="dxa"/>
            <w:tcBorders>
              <w:top w:val="single" w:sz="4" w:space="0" w:color="auto"/>
              <w:left w:val="single" w:sz="4" w:space="0" w:color="auto"/>
              <w:bottom w:val="single" w:sz="4" w:space="0" w:color="auto"/>
              <w:right w:val="single" w:sz="4" w:space="0" w:color="auto"/>
            </w:tcBorders>
          </w:tcPr>
          <w:p w:rsidR="000419EB" w:rsidRPr="00580FD3" w:rsidRDefault="000419EB" w:rsidP="00BD4281">
            <w:pPr>
              <w:rPr>
                <w:snapToGrid w:val="0"/>
                <w:color w:val="000000"/>
                <w:sz w:val="20"/>
              </w:rPr>
            </w:pPr>
            <w:r w:rsidRPr="00580FD3">
              <w:rPr>
                <w:snapToGrid w:val="0"/>
                <w:color w:val="000000"/>
                <w:sz w:val="20"/>
              </w:rPr>
              <w:t>EDF</w:t>
            </w:r>
          </w:p>
        </w:tc>
        <w:tc>
          <w:tcPr>
            <w:tcW w:w="1700" w:type="dxa"/>
            <w:tcBorders>
              <w:top w:val="single" w:sz="4" w:space="0" w:color="auto"/>
              <w:left w:val="single" w:sz="4" w:space="0" w:color="auto"/>
              <w:bottom w:val="single" w:sz="4" w:space="0" w:color="auto"/>
              <w:right w:val="single" w:sz="4" w:space="0" w:color="auto"/>
            </w:tcBorders>
          </w:tcPr>
          <w:p w:rsidR="000419EB" w:rsidRPr="00D46BC5" w:rsidRDefault="000419EB" w:rsidP="00BD4281">
            <w:pPr>
              <w:rPr>
                <w:snapToGrid w:val="0"/>
                <w:color w:val="000000"/>
                <w:sz w:val="20"/>
              </w:rPr>
            </w:pPr>
          </w:p>
        </w:tc>
        <w:tc>
          <w:tcPr>
            <w:tcW w:w="1701" w:type="dxa"/>
            <w:tcBorders>
              <w:top w:val="single" w:sz="4" w:space="0" w:color="auto"/>
              <w:left w:val="single" w:sz="4" w:space="0" w:color="auto"/>
              <w:bottom w:val="single" w:sz="4" w:space="0" w:color="auto"/>
              <w:right w:val="single" w:sz="4" w:space="0" w:color="auto"/>
            </w:tcBorders>
          </w:tcPr>
          <w:p w:rsidR="000419EB" w:rsidRPr="00D46BC5" w:rsidRDefault="000419EB" w:rsidP="00BD4281">
            <w:pPr>
              <w:rPr>
                <w:snapToGrid w:val="0"/>
                <w:color w:val="000000"/>
                <w:sz w:val="20"/>
              </w:rPr>
            </w:pPr>
          </w:p>
        </w:tc>
        <w:tc>
          <w:tcPr>
            <w:tcW w:w="3079" w:type="dxa"/>
            <w:tcBorders>
              <w:top w:val="single" w:sz="4" w:space="0" w:color="auto"/>
              <w:left w:val="single" w:sz="4" w:space="0" w:color="auto"/>
              <w:bottom w:val="single" w:sz="4" w:space="0" w:color="auto"/>
              <w:right w:val="single" w:sz="4" w:space="0" w:color="auto"/>
            </w:tcBorders>
          </w:tcPr>
          <w:p w:rsidR="000419EB" w:rsidRPr="00580FD3" w:rsidRDefault="000419EB" w:rsidP="00BD4281">
            <w:pPr>
              <w:rPr>
                <w:rStyle w:val="Hyperlink"/>
                <w:snapToGrid w:val="0"/>
                <w:sz w:val="20"/>
              </w:rPr>
            </w:pPr>
            <w:smartTag w:uri="urn:schemas-microsoft-com:office:smarttags" w:element="PersonName">
              <w:r w:rsidRPr="00580FD3">
                <w:rPr>
                  <w:rStyle w:val="Hyperlink"/>
                  <w:snapToGrid w:val="0"/>
                  <w:sz w:val="20"/>
                </w:rPr>
                <w:t>anne-gaelle.le-saout@distribution.edf.fr</w:t>
              </w:r>
            </w:smartTag>
          </w:p>
        </w:tc>
      </w:tr>
      <w:tr w:rsidR="000419EB" w:rsidRPr="00580FD3" w:rsidTr="00BD4281">
        <w:tc>
          <w:tcPr>
            <w:tcW w:w="1908" w:type="dxa"/>
            <w:tcBorders>
              <w:top w:val="single" w:sz="4" w:space="0" w:color="auto"/>
              <w:left w:val="single" w:sz="4" w:space="0" w:color="auto"/>
              <w:bottom w:val="single" w:sz="4" w:space="0" w:color="auto"/>
              <w:right w:val="single" w:sz="4" w:space="0" w:color="auto"/>
            </w:tcBorders>
          </w:tcPr>
          <w:p w:rsidR="000419EB" w:rsidRDefault="000419EB" w:rsidP="00BD4281">
            <w:pPr>
              <w:rPr>
                <w:snapToGrid w:val="0"/>
                <w:color w:val="000000"/>
                <w:sz w:val="20"/>
              </w:rPr>
            </w:pPr>
            <w:smartTag w:uri="urn:schemas-microsoft-com:office:smarttags" w:element="PersonName">
              <w:r w:rsidRPr="000419EB">
                <w:rPr>
                  <w:snapToGrid w:val="0"/>
                  <w:color w:val="000000"/>
                  <w:sz w:val="20"/>
                </w:rPr>
                <w:t>Juraj Horvat</w:t>
              </w:r>
            </w:smartTag>
          </w:p>
        </w:tc>
        <w:tc>
          <w:tcPr>
            <w:tcW w:w="1440" w:type="dxa"/>
            <w:tcBorders>
              <w:top w:val="single" w:sz="4" w:space="0" w:color="auto"/>
              <w:left w:val="single" w:sz="4" w:space="0" w:color="auto"/>
              <w:bottom w:val="single" w:sz="4" w:space="0" w:color="auto"/>
              <w:right w:val="single" w:sz="4" w:space="0" w:color="auto"/>
            </w:tcBorders>
          </w:tcPr>
          <w:p w:rsidR="000419EB" w:rsidRPr="00580FD3" w:rsidRDefault="0079312B" w:rsidP="00BD4281">
            <w:pPr>
              <w:rPr>
                <w:snapToGrid w:val="0"/>
                <w:color w:val="000000"/>
                <w:sz w:val="20"/>
              </w:rPr>
            </w:pPr>
            <w:r>
              <w:rPr>
                <w:snapToGrid w:val="0"/>
                <w:color w:val="000000"/>
                <w:sz w:val="20"/>
              </w:rPr>
              <w:t>VSE</w:t>
            </w:r>
          </w:p>
        </w:tc>
        <w:tc>
          <w:tcPr>
            <w:tcW w:w="1700" w:type="dxa"/>
            <w:tcBorders>
              <w:top w:val="single" w:sz="4" w:space="0" w:color="auto"/>
              <w:left w:val="single" w:sz="4" w:space="0" w:color="auto"/>
              <w:bottom w:val="single" w:sz="4" w:space="0" w:color="auto"/>
              <w:right w:val="single" w:sz="4" w:space="0" w:color="auto"/>
            </w:tcBorders>
          </w:tcPr>
          <w:p w:rsidR="000419EB" w:rsidRPr="00D46BC5" w:rsidRDefault="000419EB" w:rsidP="00BD4281">
            <w:pPr>
              <w:rPr>
                <w:snapToGrid w:val="0"/>
                <w:color w:val="000000"/>
                <w:sz w:val="20"/>
              </w:rPr>
            </w:pPr>
            <w:r w:rsidRPr="000419EB">
              <w:rPr>
                <w:snapToGrid w:val="0"/>
                <w:color w:val="000000"/>
                <w:sz w:val="20"/>
              </w:rPr>
              <w:t>+421(0) 55 610 29 51</w:t>
            </w:r>
          </w:p>
        </w:tc>
        <w:tc>
          <w:tcPr>
            <w:tcW w:w="1701" w:type="dxa"/>
            <w:tcBorders>
              <w:top w:val="single" w:sz="4" w:space="0" w:color="auto"/>
              <w:left w:val="single" w:sz="4" w:space="0" w:color="auto"/>
              <w:bottom w:val="single" w:sz="4" w:space="0" w:color="auto"/>
              <w:right w:val="single" w:sz="4" w:space="0" w:color="auto"/>
            </w:tcBorders>
          </w:tcPr>
          <w:p w:rsidR="000419EB" w:rsidRPr="00D46BC5" w:rsidRDefault="00592D3B" w:rsidP="00BD4281">
            <w:pPr>
              <w:rPr>
                <w:snapToGrid w:val="0"/>
                <w:color w:val="000000"/>
                <w:sz w:val="20"/>
              </w:rPr>
            </w:pPr>
            <w:r>
              <w:rPr>
                <w:snapToGrid w:val="0"/>
                <w:color w:val="000000"/>
                <w:sz w:val="20"/>
              </w:rPr>
              <w:t xml:space="preserve">+421 (0) </w:t>
            </w:r>
            <w:r w:rsidR="000419EB" w:rsidRPr="000419EB">
              <w:rPr>
                <w:snapToGrid w:val="0"/>
                <w:color w:val="000000"/>
                <w:sz w:val="20"/>
              </w:rPr>
              <w:t>915 932 285</w:t>
            </w:r>
          </w:p>
        </w:tc>
        <w:tc>
          <w:tcPr>
            <w:tcW w:w="3079" w:type="dxa"/>
            <w:tcBorders>
              <w:top w:val="single" w:sz="4" w:space="0" w:color="auto"/>
              <w:left w:val="single" w:sz="4" w:space="0" w:color="auto"/>
              <w:bottom w:val="single" w:sz="4" w:space="0" w:color="auto"/>
              <w:right w:val="single" w:sz="4" w:space="0" w:color="auto"/>
            </w:tcBorders>
          </w:tcPr>
          <w:p w:rsidR="000419EB" w:rsidRPr="000419EB" w:rsidRDefault="000419EB" w:rsidP="00BD4281">
            <w:pPr>
              <w:rPr>
                <w:rStyle w:val="Hyperlink"/>
                <w:snapToGrid w:val="0"/>
                <w:sz w:val="20"/>
              </w:rPr>
            </w:pPr>
            <w:r w:rsidRPr="000419EB">
              <w:rPr>
                <w:rStyle w:val="Hyperlink"/>
                <w:snapToGrid w:val="0"/>
                <w:sz w:val="20"/>
              </w:rPr>
              <w:t>horvat_juraj@vse.sk</w:t>
            </w:r>
          </w:p>
        </w:tc>
      </w:tr>
    </w:tbl>
    <w:p w:rsidR="0086083E" w:rsidRDefault="0086083E" w:rsidP="0086083E">
      <w:pPr>
        <w:rPr>
          <w:b/>
          <w:bCs/>
          <w:snapToGrid w:val="0"/>
        </w:rPr>
      </w:pPr>
    </w:p>
    <w:p w:rsidR="006D5E9C" w:rsidRDefault="006D5E9C" w:rsidP="0086083E">
      <w:pPr>
        <w:rPr>
          <w:b/>
          <w:bCs/>
          <w:snapToGrid w:val="0"/>
        </w:rPr>
      </w:pPr>
    </w:p>
    <w:p w:rsidR="0086083E" w:rsidRDefault="0086083E" w:rsidP="0086083E">
      <w:pPr>
        <w:rPr>
          <w:b/>
          <w:bCs/>
          <w:snapToGrid w:val="0"/>
        </w:rPr>
      </w:pPr>
      <w:r>
        <w:rPr>
          <w:b/>
          <w:bCs/>
          <w:snapToGrid w:val="0"/>
        </w:rPr>
        <w:t>Information to: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418"/>
        <w:gridCol w:w="1701"/>
        <w:gridCol w:w="1701"/>
        <w:gridCol w:w="3118"/>
      </w:tblGrid>
      <w:tr w:rsidR="0086083E">
        <w:tc>
          <w:tcPr>
            <w:tcW w:w="1951" w:type="dxa"/>
            <w:tcBorders>
              <w:top w:val="single" w:sz="4" w:space="0" w:color="auto"/>
              <w:left w:val="single" w:sz="4" w:space="0" w:color="auto"/>
              <w:bottom w:val="single" w:sz="4" w:space="0" w:color="auto"/>
              <w:right w:val="single" w:sz="4" w:space="0" w:color="auto"/>
            </w:tcBorders>
          </w:tcPr>
          <w:p w:rsidR="0086083E" w:rsidRDefault="0086083E" w:rsidP="005E2D94">
            <w:pPr>
              <w:pStyle w:val="Kommentaremne"/>
              <w:autoSpaceDE w:val="0"/>
              <w:autoSpaceDN w:val="0"/>
              <w:spacing w:line="240" w:lineRule="auto"/>
              <w:rPr>
                <w:snapToGrid w:val="0"/>
                <w:lang w:val="en-GB" w:eastAsia="nb-NO"/>
              </w:rPr>
            </w:pPr>
            <w:r>
              <w:rPr>
                <w:snapToGrid w:val="0"/>
                <w:lang w:val="en-GB" w:eastAsia="nb-NO"/>
              </w:rPr>
              <w:t>Name</w:t>
            </w:r>
          </w:p>
        </w:tc>
        <w:tc>
          <w:tcPr>
            <w:tcW w:w="1418" w:type="dxa"/>
            <w:tcBorders>
              <w:top w:val="single" w:sz="4" w:space="0" w:color="auto"/>
              <w:left w:val="single" w:sz="4" w:space="0" w:color="auto"/>
              <w:bottom w:val="single" w:sz="4" w:space="0" w:color="auto"/>
              <w:right w:val="single" w:sz="4" w:space="0" w:color="auto"/>
            </w:tcBorders>
          </w:tcPr>
          <w:p w:rsidR="0086083E" w:rsidRDefault="0086083E" w:rsidP="005E2D94">
            <w:pPr>
              <w:rPr>
                <w:b/>
                <w:bCs/>
                <w:snapToGrid w:val="0"/>
                <w:sz w:val="20"/>
                <w:szCs w:val="20"/>
              </w:rPr>
            </w:pPr>
            <w:r>
              <w:rPr>
                <w:b/>
                <w:bCs/>
                <w:snapToGrid w:val="0"/>
                <w:sz w:val="20"/>
                <w:szCs w:val="20"/>
              </w:rPr>
              <w:t>Company</w:t>
            </w:r>
          </w:p>
        </w:tc>
        <w:tc>
          <w:tcPr>
            <w:tcW w:w="1701" w:type="dxa"/>
            <w:tcBorders>
              <w:top w:val="single" w:sz="4" w:space="0" w:color="auto"/>
              <w:left w:val="single" w:sz="4" w:space="0" w:color="auto"/>
              <w:bottom w:val="single" w:sz="4" w:space="0" w:color="auto"/>
              <w:right w:val="single" w:sz="4" w:space="0" w:color="auto"/>
            </w:tcBorders>
          </w:tcPr>
          <w:p w:rsidR="0086083E" w:rsidRDefault="0086083E" w:rsidP="005E2D94">
            <w:pPr>
              <w:rPr>
                <w:b/>
                <w:bCs/>
                <w:snapToGrid w:val="0"/>
                <w:sz w:val="20"/>
                <w:szCs w:val="20"/>
              </w:rPr>
            </w:pPr>
            <w:r>
              <w:rPr>
                <w:b/>
                <w:bCs/>
                <w:snapToGrid w:val="0"/>
                <w:sz w:val="20"/>
                <w:szCs w:val="20"/>
              </w:rPr>
              <w:t>Telephone</w:t>
            </w:r>
          </w:p>
        </w:tc>
        <w:tc>
          <w:tcPr>
            <w:tcW w:w="1701" w:type="dxa"/>
            <w:tcBorders>
              <w:top w:val="single" w:sz="4" w:space="0" w:color="auto"/>
              <w:left w:val="single" w:sz="4" w:space="0" w:color="auto"/>
              <w:bottom w:val="single" w:sz="4" w:space="0" w:color="auto"/>
              <w:right w:val="single" w:sz="4" w:space="0" w:color="auto"/>
            </w:tcBorders>
          </w:tcPr>
          <w:p w:rsidR="0086083E" w:rsidRDefault="0086083E" w:rsidP="005E2D94">
            <w:pPr>
              <w:rPr>
                <w:b/>
                <w:bCs/>
                <w:snapToGrid w:val="0"/>
                <w:sz w:val="20"/>
                <w:szCs w:val="20"/>
              </w:rPr>
            </w:pPr>
            <w:smartTag w:uri="urn:schemas-microsoft-com:office:smarttags" w:element="place">
              <w:smartTag w:uri="urn:schemas-microsoft-com:office:smarttags" w:element="City">
                <w:r>
                  <w:rPr>
                    <w:b/>
                    <w:bCs/>
                    <w:snapToGrid w:val="0"/>
                    <w:sz w:val="20"/>
                    <w:szCs w:val="20"/>
                  </w:rPr>
                  <w:t>Mobile</w:t>
                </w:r>
              </w:smartTag>
            </w:smartTag>
          </w:p>
        </w:tc>
        <w:tc>
          <w:tcPr>
            <w:tcW w:w="3118" w:type="dxa"/>
            <w:tcBorders>
              <w:top w:val="single" w:sz="4" w:space="0" w:color="auto"/>
              <w:left w:val="single" w:sz="4" w:space="0" w:color="auto"/>
              <w:bottom w:val="single" w:sz="4" w:space="0" w:color="auto"/>
              <w:right w:val="single" w:sz="4" w:space="0" w:color="auto"/>
            </w:tcBorders>
          </w:tcPr>
          <w:p w:rsidR="0086083E" w:rsidRDefault="0086083E" w:rsidP="005E2D94">
            <w:pPr>
              <w:rPr>
                <w:b/>
                <w:bCs/>
                <w:snapToGrid w:val="0"/>
                <w:sz w:val="20"/>
                <w:szCs w:val="20"/>
              </w:rPr>
            </w:pPr>
            <w:r>
              <w:rPr>
                <w:b/>
                <w:bCs/>
                <w:snapToGrid w:val="0"/>
                <w:sz w:val="20"/>
                <w:szCs w:val="20"/>
              </w:rPr>
              <w:t>E-mail</w:t>
            </w:r>
          </w:p>
        </w:tc>
      </w:tr>
      <w:tr w:rsidR="0086083E">
        <w:tc>
          <w:tcPr>
            <w:tcW w:w="1951" w:type="dxa"/>
            <w:tcBorders>
              <w:top w:val="single" w:sz="4" w:space="0" w:color="auto"/>
              <w:left w:val="single" w:sz="4" w:space="0" w:color="auto"/>
              <w:bottom w:val="single" w:sz="4" w:space="0" w:color="auto"/>
              <w:right w:val="single" w:sz="4" w:space="0" w:color="auto"/>
            </w:tcBorders>
          </w:tcPr>
          <w:p w:rsidR="0086083E" w:rsidRDefault="0086083E" w:rsidP="005E2D94">
            <w:pPr>
              <w:rPr>
                <w:snapToGrid w:val="0"/>
                <w:sz w:val="20"/>
                <w:szCs w:val="20"/>
              </w:rPr>
            </w:pPr>
            <w:r>
              <w:rPr>
                <w:snapToGrid w:val="0"/>
                <w:sz w:val="20"/>
                <w:szCs w:val="20"/>
              </w:rPr>
              <w:t>Ove Nesvik</w:t>
            </w:r>
          </w:p>
        </w:tc>
        <w:tc>
          <w:tcPr>
            <w:tcW w:w="1418" w:type="dxa"/>
            <w:tcBorders>
              <w:top w:val="single" w:sz="4" w:space="0" w:color="auto"/>
              <w:left w:val="single" w:sz="4" w:space="0" w:color="auto"/>
              <w:bottom w:val="single" w:sz="4" w:space="0" w:color="auto"/>
              <w:right w:val="single" w:sz="4" w:space="0" w:color="auto"/>
            </w:tcBorders>
          </w:tcPr>
          <w:p w:rsidR="0086083E" w:rsidRDefault="0086083E" w:rsidP="005E2D94">
            <w:pPr>
              <w:rPr>
                <w:snapToGrid w:val="0"/>
                <w:sz w:val="20"/>
                <w:szCs w:val="20"/>
                <w:lang w:val="nb-NO"/>
              </w:rPr>
            </w:pPr>
            <w:r>
              <w:rPr>
                <w:snapToGrid w:val="0"/>
                <w:sz w:val="20"/>
                <w:szCs w:val="20"/>
                <w:lang w:val="nb-NO"/>
              </w:rPr>
              <w:t>ebIX</w:t>
            </w:r>
          </w:p>
        </w:tc>
        <w:tc>
          <w:tcPr>
            <w:tcW w:w="1701" w:type="dxa"/>
            <w:tcBorders>
              <w:top w:val="single" w:sz="4" w:space="0" w:color="auto"/>
              <w:left w:val="single" w:sz="4" w:space="0" w:color="auto"/>
              <w:bottom w:val="single" w:sz="4" w:space="0" w:color="auto"/>
              <w:right w:val="single" w:sz="4" w:space="0" w:color="auto"/>
            </w:tcBorders>
          </w:tcPr>
          <w:p w:rsidR="0086083E" w:rsidRDefault="0086083E" w:rsidP="005E2D94">
            <w:pPr>
              <w:rPr>
                <w:snapToGrid w:val="0"/>
                <w:sz w:val="20"/>
                <w:szCs w:val="20"/>
                <w:lang w:val="nb-NO"/>
              </w:rPr>
            </w:pPr>
            <w:r>
              <w:rPr>
                <w:snapToGrid w:val="0"/>
                <w:sz w:val="20"/>
                <w:szCs w:val="20"/>
                <w:lang w:val="nb-NO"/>
              </w:rPr>
              <w:t>+4722421380</w:t>
            </w:r>
          </w:p>
        </w:tc>
        <w:tc>
          <w:tcPr>
            <w:tcW w:w="1701" w:type="dxa"/>
            <w:tcBorders>
              <w:top w:val="single" w:sz="4" w:space="0" w:color="auto"/>
              <w:left w:val="single" w:sz="4" w:space="0" w:color="auto"/>
              <w:bottom w:val="single" w:sz="4" w:space="0" w:color="auto"/>
              <w:right w:val="single" w:sz="4" w:space="0" w:color="auto"/>
            </w:tcBorders>
          </w:tcPr>
          <w:p w:rsidR="0086083E" w:rsidRDefault="0086083E" w:rsidP="005E2D94">
            <w:pPr>
              <w:rPr>
                <w:snapToGrid w:val="0"/>
                <w:sz w:val="20"/>
                <w:szCs w:val="20"/>
                <w:lang w:val="nb-NO"/>
              </w:rPr>
            </w:pPr>
            <w:r>
              <w:rPr>
                <w:snapToGrid w:val="0"/>
                <w:sz w:val="20"/>
                <w:szCs w:val="20"/>
                <w:lang w:val="nb-NO"/>
              </w:rPr>
              <w:t>+4792822908</w:t>
            </w:r>
          </w:p>
        </w:tc>
        <w:tc>
          <w:tcPr>
            <w:tcW w:w="3118" w:type="dxa"/>
            <w:tcBorders>
              <w:top w:val="single" w:sz="4" w:space="0" w:color="auto"/>
              <w:left w:val="single" w:sz="4" w:space="0" w:color="auto"/>
              <w:bottom w:val="single" w:sz="4" w:space="0" w:color="auto"/>
              <w:right w:val="single" w:sz="4" w:space="0" w:color="auto"/>
            </w:tcBorders>
          </w:tcPr>
          <w:p w:rsidR="0086083E" w:rsidRDefault="00FD2B75" w:rsidP="005E2D94">
            <w:pPr>
              <w:rPr>
                <w:snapToGrid w:val="0"/>
                <w:sz w:val="20"/>
                <w:szCs w:val="20"/>
                <w:lang w:val="nb-NO"/>
              </w:rPr>
            </w:pPr>
            <w:hyperlink r:id="rId22" w:history="1">
              <w:r w:rsidR="0086083E">
                <w:rPr>
                  <w:rStyle w:val="Hyperlink"/>
                  <w:snapToGrid w:val="0"/>
                  <w:sz w:val="20"/>
                  <w:szCs w:val="20"/>
                  <w:lang w:val="nb-NO"/>
                </w:rPr>
                <w:t>ove.nesvik@edisys.no</w:t>
              </w:r>
            </w:hyperlink>
            <w:r w:rsidR="0086083E">
              <w:rPr>
                <w:snapToGrid w:val="0"/>
                <w:sz w:val="20"/>
                <w:szCs w:val="20"/>
                <w:lang w:val="nb-NO"/>
              </w:rPr>
              <w:t xml:space="preserve"> </w:t>
            </w:r>
          </w:p>
        </w:tc>
      </w:tr>
    </w:tbl>
    <w:p w:rsidR="006C01C0" w:rsidRPr="00131E18" w:rsidRDefault="006C01C0" w:rsidP="006C01C0">
      <w:pPr>
        <w:pStyle w:val="Appendix1"/>
        <w:numPr>
          <w:ilvl w:val="0"/>
          <w:numId w:val="16"/>
        </w:numPr>
        <w:rPr>
          <w:snapToGrid w:val="0"/>
        </w:rPr>
      </w:pPr>
      <w:r>
        <w:rPr>
          <w:snapToGrid w:val="0"/>
          <w:lang w:val="nb-NO"/>
        </w:rPr>
        <w:br w:type="page"/>
      </w:r>
      <w:bookmarkStart w:id="0" w:name="_Toc147568150"/>
      <w:r w:rsidRPr="00131E18">
        <w:rPr>
          <w:snapToGrid w:val="0"/>
        </w:rPr>
        <w:lastRenderedPageBreak/>
        <w:t>O</w:t>
      </w:r>
      <w:r>
        <w:rPr>
          <w:snapToGrid w:val="0"/>
        </w:rPr>
        <w:t>pen actions</w:t>
      </w:r>
      <w:bookmarkEnd w:id="0"/>
    </w:p>
    <w:p w:rsidR="006C01C0" w:rsidRDefault="006C01C0" w:rsidP="006C01C0">
      <w:pPr>
        <w:rPr>
          <w:snapToGrid w:val="0"/>
        </w:rPr>
      </w:pPr>
    </w:p>
    <w:tbl>
      <w:tblPr>
        <w:tblW w:w="95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103"/>
        <w:gridCol w:w="1218"/>
        <w:gridCol w:w="1192"/>
        <w:gridCol w:w="1026"/>
      </w:tblGrid>
      <w:tr w:rsidR="00CA45CB" w:rsidTr="007C34C3">
        <w:tc>
          <w:tcPr>
            <w:tcW w:w="993" w:type="dxa"/>
            <w:tcBorders>
              <w:top w:val="single" w:sz="4" w:space="0" w:color="auto"/>
              <w:left w:val="single" w:sz="4" w:space="0" w:color="auto"/>
              <w:bottom w:val="single" w:sz="4" w:space="0" w:color="auto"/>
              <w:right w:val="single" w:sz="4" w:space="0" w:color="auto"/>
            </w:tcBorders>
          </w:tcPr>
          <w:p w:rsidR="00CA45CB" w:rsidRDefault="00CA45CB" w:rsidP="00CA45CB">
            <w:pPr>
              <w:tabs>
                <w:tab w:val="left" w:pos="-108"/>
              </w:tabs>
              <w:ind w:left="-2147" w:right="352"/>
              <w:rPr>
                <w:b/>
                <w:bCs/>
                <w:snapToGrid w:val="0"/>
                <w:sz w:val="20"/>
                <w:szCs w:val="20"/>
              </w:rPr>
            </w:pPr>
          </w:p>
        </w:tc>
        <w:tc>
          <w:tcPr>
            <w:tcW w:w="5103" w:type="dxa"/>
            <w:tcBorders>
              <w:top w:val="single" w:sz="4" w:space="0" w:color="auto"/>
              <w:left w:val="single" w:sz="4" w:space="0" w:color="auto"/>
              <w:bottom w:val="single" w:sz="4" w:space="0" w:color="auto"/>
              <w:right w:val="single" w:sz="4" w:space="0" w:color="auto"/>
            </w:tcBorders>
          </w:tcPr>
          <w:p w:rsidR="00CA45CB" w:rsidRDefault="00CA45CB" w:rsidP="0095470F">
            <w:pPr>
              <w:rPr>
                <w:b/>
                <w:bCs/>
                <w:snapToGrid w:val="0"/>
                <w:sz w:val="20"/>
                <w:szCs w:val="20"/>
              </w:rPr>
            </w:pPr>
            <w:r>
              <w:rPr>
                <w:b/>
                <w:bCs/>
                <w:snapToGrid w:val="0"/>
                <w:sz w:val="20"/>
                <w:szCs w:val="20"/>
              </w:rPr>
              <w:t xml:space="preserve">Action </w:t>
            </w:r>
          </w:p>
        </w:tc>
        <w:tc>
          <w:tcPr>
            <w:tcW w:w="1218" w:type="dxa"/>
            <w:tcBorders>
              <w:top w:val="single" w:sz="4" w:space="0" w:color="auto"/>
              <w:left w:val="single" w:sz="4" w:space="0" w:color="auto"/>
              <w:bottom w:val="single" w:sz="4" w:space="0" w:color="auto"/>
              <w:right w:val="single" w:sz="4" w:space="0" w:color="auto"/>
            </w:tcBorders>
          </w:tcPr>
          <w:p w:rsidR="00CA45CB" w:rsidRDefault="00CA45CB" w:rsidP="0095470F">
            <w:pPr>
              <w:pStyle w:val="Kommentaremne"/>
              <w:autoSpaceDE w:val="0"/>
              <w:autoSpaceDN w:val="0"/>
              <w:spacing w:line="240" w:lineRule="auto"/>
              <w:rPr>
                <w:snapToGrid w:val="0"/>
                <w:lang w:val="en-GB" w:eastAsia="nb-NO"/>
              </w:rPr>
            </w:pPr>
            <w:r>
              <w:rPr>
                <w:snapToGrid w:val="0"/>
                <w:lang w:val="en-GB" w:eastAsia="nb-NO"/>
              </w:rPr>
              <w:t>Name</w:t>
            </w:r>
          </w:p>
        </w:tc>
        <w:tc>
          <w:tcPr>
            <w:tcW w:w="1192" w:type="dxa"/>
            <w:tcBorders>
              <w:top w:val="single" w:sz="4" w:space="0" w:color="auto"/>
              <w:left w:val="single" w:sz="4" w:space="0" w:color="auto"/>
              <w:bottom w:val="single" w:sz="4" w:space="0" w:color="auto"/>
              <w:right w:val="single" w:sz="4" w:space="0" w:color="auto"/>
            </w:tcBorders>
          </w:tcPr>
          <w:p w:rsidR="00CA45CB" w:rsidRDefault="00CA45CB" w:rsidP="0095470F">
            <w:pPr>
              <w:jc w:val="center"/>
              <w:rPr>
                <w:b/>
                <w:bCs/>
                <w:snapToGrid w:val="0"/>
                <w:sz w:val="18"/>
                <w:szCs w:val="20"/>
              </w:rPr>
            </w:pPr>
            <w:r>
              <w:rPr>
                <w:b/>
                <w:bCs/>
                <w:snapToGrid w:val="0"/>
                <w:sz w:val="18"/>
                <w:szCs w:val="20"/>
              </w:rPr>
              <w:t>Planned end date</w:t>
            </w:r>
          </w:p>
        </w:tc>
        <w:tc>
          <w:tcPr>
            <w:tcW w:w="1026" w:type="dxa"/>
            <w:tcBorders>
              <w:top w:val="single" w:sz="4" w:space="0" w:color="auto"/>
              <w:left w:val="single" w:sz="4" w:space="0" w:color="auto"/>
              <w:bottom w:val="single" w:sz="4" w:space="0" w:color="auto"/>
              <w:right w:val="single" w:sz="4" w:space="0" w:color="auto"/>
            </w:tcBorders>
          </w:tcPr>
          <w:p w:rsidR="00CA45CB" w:rsidRDefault="00CA45CB" w:rsidP="0095470F">
            <w:pPr>
              <w:jc w:val="center"/>
              <w:rPr>
                <w:b/>
                <w:bCs/>
                <w:snapToGrid w:val="0"/>
                <w:sz w:val="18"/>
                <w:szCs w:val="20"/>
              </w:rPr>
            </w:pPr>
            <w:r>
              <w:rPr>
                <w:b/>
                <w:bCs/>
                <w:snapToGrid w:val="0"/>
                <w:sz w:val="18"/>
                <w:szCs w:val="20"/>
              </w:rPr>
              <w:t>End date</w:t>
            </w:r>
          </w:p>
        </w:tc>
      </w:tr>
      <w:tr w:rsidR="00CA45CB" w:rsidRPr="003B536F" w:rsidTr="007C34C3">
        <w:tc>
          <w:tcPr>
            <w:tcW w:w="993" w:type="dxa"/>
            <w:tcBorders>
              <w:top w:val="single" w:sz="4" w:space="0" w:color="auto"/>
              <w:left w:val="single" w:sz="4" w:space="0" w:color="auto"/>
              <w:bottom w:val="single" w:sz="4" w:space="0" w:color="auto"/>
              <w:right w:val="single" w:sz="4" w:space="0" w:color="auto"/>
            </w:tcBorders>
          </w:tcPr>
          <w:p w:rsidR="00CA45CB" w:rsidRPr="003B536F" w:rsidRDefault="00CA45CB" w:rsidP="00CA45CB">
            <w:pPr>
              <w:rPr>
                <w:snapToGrid w:val="0"/>
                <w:sz w:val="20"/>
                <w:szCs w:val="20"/>
                <w:lang w:val="en-US"/>
              </w:rPr>
            </w:pPr>
            <w:r>
              <w:rPr>
                <w:snapToGrid w:val="0"/>
                <w:sz w:val="20"/>
                <w:szCs w:val="20"/>
                <w:lang w:val="en-US"/>
              </w:rPr>
              <w:t>29.1</w:t>
            </w:r>
          </w:p>
        </w:tc>
        <w:tc>
          <w:tcPr>
            <w:tcW w:w="5103" w:type="dxa"/>
            <w:tcBorders>
              <w:top w:val="single" w:sz="4" w:space="0" w:color="auto"/>
              <w:left w:val="single" w:sz="4" w:space="0" w:color="auto"/>
              <w:bottom w:val="single" w:sz="4" w:space="0" w:color="auto"/>
              <w:right w:val="single" w:sz="4" w:space="0" w:color="auto"/>
            </w:tcBorders>
          </w:tcPr>
          <w:p w:rsidR="00CA45CB" w:rsidRPr="00A43526" w:rsidRDefault="00CA45CB" w:rsidP="00DE4591">
            <w:pPr>
              <w:rPr>
                <w:snapToGrid w:val="0"/>
                <w:sz w:val="20"/>
                <w:szCs w:val="20"/>
                <w:lang w:val="en-US"/>
              </w:rPr>
            </w:pPr>
            <w:r>
              <w:rPr>
                <w:snapToGrid w:val="0"/>
                <w:sz w:val="20"/>
                <w:szCs w:val="20"/>
                <w:lang w:val="en-US"/>
              </w:rPr>
              <w:t>(Decide to) Invite guest from vendor group for presenting smart meter features and consequences for ebIX models</w:t>
            </w:r>
          </w:p>
        </w:tc>
        <w:tc>
          <w:tcPr>
            <w:tcW w:w="1218" w:type="dxa"/>
            <w:tcBorders>
              <w:top w:val="single" w:sz="4" w:space="0" w:color="auto"/>
              <w:left w:val="single" w:sz="4" w:space="0" w:color="auto"/>
              <w:bottom w:val="single" w:sz="4" w:space="0" w:color="auto"/>
              <w:right w:val="single" w:sz="4" w:space="0" w:color="auto"/>
            </w:tcBorders>
          </w:tcPr>
          <w:p w:rsidR="00CA45CB" w:rsidRPr="00A43526" w:rsidRDefault="00CA45CB" w:rsidP="00DE4591">
            <w:pPr>
              <w:rPr>
                <w:snapToGrid w:val="0"/>
                <w:sz w:val="20"/>
                <w:szCs w:val="20"/>
                <w:lang w:val="en-US"/>
              </w:rPr>
            </w:pPr>
            <w:r w:rsidRPr="00A43526">
              <w:rPr>
                <w:snapToGrid w:val="0"/>
                <w:sz w:val="20"/>
                <w:szCs w:val="20"/>
                <w:lang w:val="en-US"/>
              </w:rPr>
              <w:t>Vlatka</w:t>
            </w:r>
          </w:p>
        </w:tc>
        <w:tc>
          <w:tcPr>
            <w:tcW w:w="1192" w:type="dxa"/>
            <w:tcBorders>
              <w:top w:val="single" w:sz="4" w:space="0" w:color="auto"/>
              <w:left w:val="single" w:sz="4" w:space="0" w:color="auto"/>
              <w:bottom w:val="single" w:sz="4" w:space="0" w:color="auto"/>
              <w:right w:val="single" w:sz="4" w:space="0" w:color="auto"/>
            </w:tcBorders>
          </w:tcPr>
          <w:p w:rsidR="00CA45CB" w:rsidRPr="00F464DA" w:rsidRDefault="00CA45CB" w:rsidP="00DE4591">
            <w:pPr>
              <w:jc w:val="center"/>
              <w:rPr>
                <w:rStyle w:val="Hyperlink"/>
                <w:snapToGrid w:val="0"/>
                <w:color w:val="auto"/>
                <w:sz w:val="20"/>
                <w:u w:val="none"/>
                <w:lang w:val="en-US"/>
              </w:rPr>
            </w:pPr>
            <w:r w:rsidRPr="00F464DA">
              <w:rPr>
                <w:rStyle w:val="Hyperlink"/>
                <w:snapToGrid w:val="0"/>
                <w:color w:val="auto"/>
                <w:sz w:val="20"/>
                <w:u w:val="none"/>
                <w:lang w:val="en-US"/>
              </w:rPr>
              <w:t>3</w:t>
            </w:r>
            <w:r>
              <w:rPr>
                <w:rStyle w:val="Hyperlink"/>
                <w:snapToGrid w:val="0"/>
                <w:color w:val="auto"/>
                <w:sz w:val="20"/>
                <w:u w:val="none"/>
                <w:lang w:val="en-US"/>
              </w:rPr>
              <w:t>2</w:t>
            </w:r>
          </w:p>
        </w:tc>
        <w:tc>
          <w:tcPr>
            <w:tcW w:w="1026" w:type="dxa"/>
            <w:tcBorders>
              <w:top w:val="single" w:sz="4" w:space="0" w:color="auto"/>
              <w:left w:val="single" w:sz="4" w:space="0" w:color="auto"/>
              <w:bottom w:val="single" w:sz="4" w:space="0" w:color="auto"/>
              <w:right w:val="single" w:sz="4" w:space="0" w:color="auto"/>
            </w:tcBorders>
          </w:tcPr>
          <w:p w:rsidR="00CA45CB" w:rsidRPr="00A97CFE" w:rsidRDefault="00CA45CB" w:rsidP="00DE4591">
            <w:pPr>
              <w:jc w:val="center"/>
              <w:rPr>
                <w:snapToGrid w:val="0"/>
                <w:sz w:val="20"/>
                <w:szCs w:val="20"/>
                <w:highlight w:val="yellow"/>
                <w:lang w:val="en-US"/>
              </w:rPr>
            </w:pPr>
          </w:p>
        </w:tc>
      </w:tr>
      <w:tr w:rsidR="00CA45CB" w:rsidRPr="003B536F" w:rsidTr="007C34C3">
        <w:tc>
          <w:tcPr>
            <w:tcW w:w="993" w:type="dxa"/>
            <w:tcBorders>
              <w:top w:val="single" w:sz="4" w:space="0" w:color="auto"/>
              <w:left w:val="single" w:sz="4" w:space="0" w:color="auto"/>
              <w:bottom w:val="single" w:sz="4" w:space="0" w:color="auto"/>
              <w:right w:val="single" w:sz="4" w:space="0" w:color="auto"/>
            </w:tcBorders>
          </w:tcPr>
          <w:p w:rsidR="00CA45CB" w:rsidRPr="003B536F" w:rsidRDefault="00CA45CB" w:rsidP="00CA45CB">
            <w:pPr>
              <w:rPr>
                <w:snapToGrid w:val="0"/>
                <w:sz w:val="20"/>
                <w:szCs w:val="20"/>
                <w:lang w:val="en-US"/>
              </w:rPr>
            </w:pPr>
            <w:r>
              <w:rPr>
                <w:snapToGrid w:val="0"/>
                <w:sz w:val="20"/>
                <w:szCs w:val="20"/>
                <w:lang w:val="en-US"/>
              </w:rPr>
              <w:t>30.1</w:t>
            </w:r>
          </w:p>
        </w:tc>
        <w:tc>
          <w:tcPr>
            <w:tcW w:w="5103" w:type="dxa"/>
            <w:tcBorders>
              <w:top w:val="single" w:sz="4" w:space="0" w:color="auto"/>
              <w:left w:val="single" w:sz="4" w:space="0" w:color="auto"/>
              <w:bottom w:val="single" w:sz="4" w:space="0" w:color="auto"/>
              <w:right w:val="single" w:sz="4" w:space="0" w:color="auto"/>
            </w:tcBorders>
          </w:tcPr>
          <w:p w:rsidR="00CA45CB" w:rsidRDefault="00CA45CB" w:rsidP="00DE4591">
            <w:pPr>
              <w:rPr>
                <w:snapToGrid w:val="0"/>
                <w:sz w:val="20"/>
                <w:szCs w:val="20"/>
                <w:lang w:val="en-US"/>
              </w:rPr>
            </w:pPr>
            <w:r w:rsidRPr="00DE394C">
              <w:rPr>
                <w:snapToGrid w:val="0"/>
                <w:sz w:val="20"/>
                <w:szCs w:val="20"/>
                <w:lang w:val="en-US"/>
              </w:rPr>
              <w:t>Update version UTILTS to which the models are mapped</w:t>
            </w:r>
          </w:p>
        </w:tc>
        <w:tc>
          <w:tcPr>
            <w:tcW w:w="1218" w:type="dxa"/>
            <w:tcBorders>
              <w:top w:val="single" w:sz="4" w:space="0" w:color="auto"/>
              <w:left w:val="single" w:sz="4" w:space="0" w:color="auto"/>
              <w:bottom w:val="single" w:sz="4" w:space="0" w:color="auto"/>
              <w:right w:val="single" w:sz="4" w:space="0" w:color="auto"/>
            </w:tcBorders>
          </w:tcPr>
          <w:p w:rsidR="00CA45CB" w:rsidRPr="00A43526" w:rsidRDefault="00CA45CB" w:rsidP="00DE4591">
            <w:pPr>
              <w:rPr>
                <w:snapToGrid w:val="0"/>
                <w:sz w:val="20"/>
                <w:szCs w:val="20"/>
                <w:lang w:val="en-US"/>
              </w:rPr>
            </w:pPr>
            <w:r>
              <w:rPr>
                <w:snapToGrid w:val="0"/>
                <w:sz w:val="20"/>
                <w:szCs w:val="20"/>
                <w:lang w:val="en-US"/>
              </w:rPr>
              <w:t>Kees</w:t>
            </w:r>
          </w:p>
        </w:tc>
        <w:tc>
          <w:tcPr>
            <w:tcW w:w="1192" w:type="dxa"/>
            <w:tcBorders>
              <w:top w:val="single" w:sz="4" w:space="0" w:color="auto"/>
              <w:left w:val="single" w:sz="4" w:space="0" w:color="auto"/>
              <w:bottom w:val="single" w:sz="4" w:space="0" w:color="auto"/>
              <w:right w:val="single" w:sz="4" w:space="0" w:color="auto"/>
            </w:tcBorders>
          </w:tcPr>
          <w:p w:rsidR="00CA45CB" w:rsidRPr="00DE394C" w:rsidRDefault="00CA45CB" w:rsidP="00DE4591">
            <w:pPr>
              <w:jc w:val="center"/>
              <w:rPr>
                <w:szCs w:val="20"/>
              </w:rPr>
            </w:pPr>
            <w:r w:rsidRPr="00DE394C">
              <w:rPr>
                <w:szCs w:val="20"/>
              </w:rPr>
              <w:t>31</w:t>
            </w:r>
          </w:p>
        </w:tc>
        <w:tc>
          <w:tcPr>
            <w:tcW w:w="1026" w:type="dxa"/>
            <w:tcBorders>
              <w:top w:val="single" w:sz="4" w:space="0" w:color="auto"/>
              <w:left w:val="single" w:sz="4" w:space="0" w:color="auto"/>
              <w:bottom w:val="single" w:sz="4" w:space="0" w:color="auto"/>
              <w:right w:val="single" w:sz="4" w:space="0" w:color="auto"/>
            </w:tcBorders>
          </w:tcPr>
          <w:p w:rsidR="00CA45CB" w:rsidRPr="00A97CFE" w:rsidRDefault="00CA45CB" w:rsidP="00DE4591">
            <w:pPr>
              <w:jc w:val="center"/>
              <w:rPr>
                <w:snapToGrid w:val="0"/>
                <w:sz w:val="20"/>
                <w:szCs w:val="20"/>
                <w:highlight w:val="yellow"/>
                <w:lang w:val="en-US"/>
              </w:rPr>
            </w:pPr>
          </w:p>
        </w:tc>
      </w:tr>
      <w:tr w:rsidR="00CA45CB" w:rsidRPr="003B536F" w:rsidTr="007C34C3">
        <w:tc>
          <w:tcPr>
            <w:tcW w:w="993" w:type="dxa"/>
            <w:tcBorders>
              <w:top w:val="single" w:sz="4" w:space="0" w:color="auto"/>
              <w:left w:val="single" w:sz="4" w:space="0" w:color="auto"/>
              <w:bottom w:val="single" w:sz="4" w:space="0" w:color="auto"/>
              <w:right w:val="single" w:sz="4" w:space="0" w:color="auto"/>
            </w:tcBorders>
          </w:tcPr>
          <w:p w:rsidR="00CA45CB" w:rsidRPr="003B536F" w:rsidRDefault="00CA45CB" w:rsidP="00CA45CB">
            <w:pPr>
              <w:rPr>
                <w:snapToGrid w:val="0"/>
                <w:sz w:val="20"/>
                <w:szCs w:val="20"/>
                <w:lang w:val="en-US"/>
              </w:rPr>
            </w:pPr>
            <w:r>
              <w:rPr>
                <w:snapToGrid w:val="0"/>
                <w:sz w:val="20"/>
                <w:szCs w:val="20"/>
                <w:lang w:val="en-US"/>
              </w:rPr>
              <w:t>30.2</w:t>
            </w:r>
          </w:p>
        </w:tc>
        <w:tc>
          <w:tcPr>
            <w:tcW w:w="5103" w:type="dxa"/>
            <w:tcBorders>
              <w:top w:val="single" w:sz="4" w:space="0" w:color="auto"/>
              <w:left w:val="single" w:sz="4" w:space="0" w:color="auto"/>
              <w:bottom w:val="single" w:sz="4" w:space="0" w:color="auto"/>
              <w:right w:val="single" w:sz="4" w:space="0" w:color="auto"/>
            </w:tcBorders>
          </w:tcPr>
          <w:p w:rsidR="00CA45CB" w:rsidRDefault="00CA45CB" w:rsidP="00DE4591">
            <w:pPr>
              <w:rPr>
                <w:snapToGrid w:val="0"/>
                <w:sz w:val="20"/>
                <w:szCs w:val="20"/>
                <w:lang w:val="en-US"/>
              </w:rPr>
            </w:pPr>
            <w:r w:rsidRPr="00DE394C">
              <w:rPr>
                <w:snapToGrid w:val="0"/>
                <w:sz w:val="20"/>
                <w:szCs w:val="20"/>
                <w:lang w:val="en-US"/>
              </w:rPr>
              <w:t>Include code values for header attributes in more generic model elements</w:t>
            </w:r>
          </w:p>
        </w:tc>
        <w:tc>
          <w:tcPr>
            <w:tcW w:w="1218" w:type="dxa"/>
            <w:tcBorders>
              <w:top w:val="single" w:sz="4" w:space="0" w:color="auto"/>
              <w:left w:val="single" w:sz="4" w:space="0" w:color="auto"/>
              <w:bottom w:val="single" w:sz="4" w:space="0" w:color="auto"/>
              <w:right w:val="single" w:sz="4" w:space="0" w:color="auto"/>
            </w:tcBorders>
          </w:tcPr>
          <w:p w:rsidR="00CA45CB" w:rsidRPr="00A43526" w:rsidRDefault="00CA45CB" w:rsidP="00DE4591">
            <w:pPr>
              <w:rPr>
                <w:snapToGrid w:val="0"/>
                <w:sz w:val="20"/>
                <w:szCs w:val="20"/>
                <w:lang w:val="en-US"/>
              </w:rPr>
            </w:pPr>
            <w:r>
              <w:rPr>
                <w:snapToGrid w:val="0"/>
                <w:sz w:val="20"/>
                <w:szCs w:val="20"/>
                <w:lang w:val="en-US"/>
              </w:rPr>
              <w:t>Kees</w:t>
            </w:r>
          </w:p>
        </w:tc>
        <w:tc>
          <w:tcPr>
            <w:tcW w:w="1192" w:type="dxa"/>
            <w:tcBorders>
              <w:top w:val="single" w:sz="4" w:space="0" w:color="auto"/>
              <w:left w:val="single" w:sz="4" w:space="0" w:color="auto"/>
              <w:bottom w:val="single" w:sz="4" w:space="0" w:color="auto"/>
              <w:right w:val="single" w:sz="4" w:space="0" w:color="auto"/>
            </w:tcBorders>
          </w:tcPr>
          <w:p w:rsidR="00CA45CB" w:rsidRPr="00DE394C" w:rsidRDefault="00CA45CB" w:rsidP="00DE4591">
            <w:pPr>
              <w:jc w:val="center"/>
              <w:rPr>
                <w:szCs w:val="20"/>
              </w:rPr>
            </w:pPr>
            <w:r w:rsidRPr="00DE394C">
              <w:rPr>
                <w:szCs w:val="20"/>
              </w:rPr>
              <w:t>31</w:t>
            </w:r>
          </w:p>
        </w:tc>
        <w:tc>
          <w:tcPr>
            <w:tcW w:w="1026" w:type="dxa"/>
            <w:tcBorders>
              <w:top w:val="single" w:sz="4" w:space="0" w:color="auto"/>
              <w:left w:val="single" w:sz="4" w:space="0" w:color="auto"/>
              <w:bottom w:val="single" w:sz="4" w:space="0" w:color="auto"/>
              <w:right w:val="single" w:sz="4" w:space="0" w:color="auto"/>
            </w:tcBorders>
          </w:tcPr>
          <w:p w:rsidR="00CA45CB" w:rsidRPr="009760E8" w:rsidRDefault="00CA45CB" w:rsidP="00DE4591">
            <w:pPr>
              <w:jc w:val="center"/>
              <w:rPr>
                <w:snapToGrid w:val="0"/>
                <w:sz w:val="20"/>
                <w:szCs w:val="20"/>
                <w:lang w:val="en-US"/>
              </w:rPr>
            </w:pPr>
          </w:p>
        </w:tc>
      </w:tr>
      <w:tr w:rsidR="00CA45CB" w:rsidRPr="003B536F" w:rsidTr="007C34C3">
        <w:tc>
          <w:tcPr>
            <w:tcW w:w="993" w:type="dxa"/>
            <w:tcBorders>
              <w:top w:val="single" w:sz="4" w:space="0" w:color="auto"/>
              <w:left w:val="single" w:sz="4" w:space="0" w:color="auto"/>
              <w:bottom w:val="single" w:sz="4" w:space="0" w:color="auto"/>
              <w:right w:val="single" w:sz="4" w:space="0" w:color="auto"/>
            </w:tcBorders>
          </w:tcPr>
          <w:p w:rsidR="00CA45CB" w:rsidRPr="003B536F" w:rsidRDefault="00CA45CB" w:rsidP="00CA45CB">
            <w:pPr>
              <w:rPr>
                <w:snapToGrid w:val="0"/>
                <w:sz w:val="20"/>
                <w:szCs w:val="20"/>
                <w:lang w:val="en-US"/>
              </w:rPr>
            </w:pPr>
            <w:r>
              <w:rPr>
                <w:snapToGrid w:val="0"/>
                <w:sz w:val="20"/>
                <w:szCs w:val="20"/>
                <w:lang w:val="en-US"/>
              </w:rPr>
              <w:t>30.3</w:t>
            </w:r>
          </w:p>
        </w:tc>
        <w:tc>
          <w:tcPr>
            <w:tcW w:w="5103" w:type="dxa"/>
            <w:tcBorders>
              <w:top w:val="single" w:sz="4" w:space="0" w:color="auto"/>
              <w:left w:val="single" w:sz="4" w:space="0" w:color="auto"/>
              <w:bottom w:val="single" w:sz="4" w:space="0" w:color="auto"/>
              <w:right w:val="single" w:sz="4" w:space="0" w:color="auto"/>
            </w:tcBorders>
          </w:tcPr>
          <w:p w:rsidR="00CA45CB" w:rsidRDefault="00CA45CB" w:rsidP="00DE4591">
            <w:pPr>
              <w:rPr>
                <w:snapToGrid w:val="0"/>
                <w:sz w:val="20"/>
                <w:szCs w:val="20"/>
                <w:lang w:val="en-US"/>
              </w:rPr>
            </w:pPr>
            <w:r w:rsidRPr="00DE394C">
              <w:rPr>
                <w:snapToGrid w:val="0"/>
                <w:sz w:val="20"/>
                <w:szCs w:val="20"/>
                <w:lang w:val="en-US"/>
              </w:rPr>
              <w:t>Add RSM parts including XML-schema’s to all published EMD model documents</w:t>
            </w:r>
          </w:p>
        </w:tc>
        <w:tc>
          <w:tcPr>
            <w:tcW w:w="1218" w:type="dxa"/>
            <w:tcBorders>
              <w:top w:val="single" w:sz="4" w:space="0" w:color="auto"/>
              <w:left w:val="single" w:sz="4" w:space="0" w:color="auto"/>
              <w:bottom w:val="single" w:sz="4" w:space="0" w:color="auto"/>
              <w:right w:val="single" w:sz="4" w:space="0" w:color="auto"/>
            </w:tcBorders>
          </w:tcPr>
          <w:p w:rsidR="00CA45CB" w:rsidRPr="00A43526" w:rsidRDefault="00CA45CB" w:rsidP="00DE4591">
            <w:pPr>
              <w:rPr>
                <w:snapToGrid w:val="0"/>
                <w:sz w:val="20"/>
                <w:szCs w:val="20"/>
                <w:lang w:val="en-US"/>
              </w:rPr>
            </w:pPr>
            <w:r>
              <w:rPr>
                <w:snapToGrid w:val="0"/>
                <w:sz w:val="20"/>
                <w:szCs w:val="20"/>
                <w:lang w:val="en-US"/>
              </w:rPr>
              <w:t>Kees</w:t>
            </w:r>
          </w:p>
        </w:tc>
        <w:tc>
          <w:tcPr>
            <w:tcW w:w="1192" w:type="dxa"/>
            <w:tcBorders>
              <w:top w:val="single" w:sz="4" w:space="0" w:color="auto"/>
              <w:left w:val="single" w:sz="4" w:space="0" w:color="auto"/>
              <w:bottom w:val="single" w:sz="4" w:space="0" w:color="auto"/>
              <w:right w:val="single" w:sz="4" w:space="0" w:color="auto"/>
            </w:tcBorders>
          </w:tcPr>
          <w:p w:rsidR="00CA45CB" w:rsidRPr="00DE394C" w:rsidRDefault="00CA45CB" w:rsidP="00DE4591">
            <w:pPr>
              <w:jc w:val="center"/>
              <w:rPr>
                <w:szCs w:val="20"/>
              </w:rPr>
            </w:pPr>
            <w:r w:rsidRPr="00DE394C">
              <w:rPr>
                <w:szCs w:val="20"/>
              </w:rPr>
              <w:t>31</w:t>
            </w:r>
          </w:p>
        </w:tc>
        <w:tc>
          <w:tcPr>
            <w:tcW w:w="1026" w:type="dxa"/>
            <w:tcBorders>
              <w:top w:val="single" w:sz="4" w:space="0" w:color="auto"/>
              <w:left w:val="single" w:sz="4" w:space="0" w:color="auto"/>
              <w:bottom w:val="single" w:sz="4" w:space="0" w:color="auto"/>
              <w:right w:val="single" w:sz="4" w:space="0" w:color="auto"/>
            </w:tcBorders>
          </w:tcPr>
          <w:p w:rsidR="00CA45CB" w:rsidRPr="00A97CFE" w:rsidRDefault="00CA45CB" w:rsidP="00DE4591">
            <w:pPr>
              <w:jc w:val="center"/>
              <w:rPr>
                <w:snapToGrid w:val="0"/>
                <w:sz w:val="20"/>
                <w:szCs w:val="20"/>
                <w:highlight w:val="yellow"/>
                <w:lang w:val="en-US"/>
              </w:rPr>
            </w:pPr>
          </w:p>
        </w:tc>
      </w:tr>
      <w:tr w:rsidR="00CA45CB" w:rsidRPr="003B536F" w:rsidTr="007C34C3">
        <w:tc>
          <w:tcPr>
            <w:tcW w:w="993" w:type="dxa"/>
            <w:tcBorders>
              <w:top w:val="single" w:sz="4" w:space="0" w:color="auto"/>
              <w:left w:val="single" w:sz="4" w:space="0" w:color="auto"/>
              <w:bottom w:val="single" w:sz="4" w:space="0" w:color="auto"/>
              <w:right w:val="single" w:sz="4" w:space="0" w:color="auto"/>
            </w:tcBorders>
          </w:tcPr>
          <w:p w:rsidR="00CA45CB" w:rsidRPr="003B536F" w:rsidRDefault="00CA45CB" w:rsidP="00CA45CB">
            <w:pPr>
              <w:rPr>
                <w:snapToGrid w:val="0"/>
                <w:sz w:val="20"/>
                <w:szCs w:val="20"/>
                <w:lang w:val="en-US"/>
              </w:rPr>
            </w:pPr>
            <w:r>
              <w:rPr>
                <w:snapToGrid w:val="0"/>
                <w:sz w:val="20"/>
                <w:szCs w:val="20"/>
                <w:lang w:val="en-US"/>
              </w:rPr>
              <w:t>30.4</w:t>
            </w:r>
          </w:p>
        </w:tc>
        <w:tc>
          <w:tcPr>
            <w:tcW w:w="5103" w:type="dxa"/>
            <w:tcBorders>
              <w:top w:val="single" w:sz="4" w:space="0" w:color="auto"/>
              <w:left w:val="single" w:sz="4" w:space="0" w:color="auto"/>
              <w:bottom w:val="single" w:sz="4" w:space="0" w:color="auto"/>
              <w:right w:val="single" w:sz="4" w:space="0" w:color="auto"/>
            </w:tcBorders>
          </w:tcPr>
          <w:p w:rsidR="00CA45CB" w:rsidRDefault="00CA45CB" w:rsidP="00DE4591">
            <w:pPr>
              <w:rPr>
                <w:snapToGrid w:val="0"/>
                <w:sz w:val="20"/>
                <w:szCs w:val="20"/>
                <w:lang w:val="en-US"/>
              </w:rPr>
            </w:pPr>
            <w:r w:rsidRPr="00DE394C">
              <w:rPr>
                <w:snapToGrid w:val="0"/>
                <w:sz w:val="20"/>
                <w:szCs w:val="20"/>
                <w:lang w:val="en-US"/>
              </w:rPr>
              <w:t>Publish resulting model documents for comments</w:t>
            </w:r>
          </w:p>
        </w:tc>
        <w:tc>
          <w:tcPr>
            <w:tcW w:w="1218" w:type="dxa"/>
            <w:tcBorders>
              <w:top w:val="single" w:sz="4" w:space="0" w:color="auto"/>
              <w:left w:val="single" w:sz="4" w:space="0" w:color="auto"/>
              <w:bottom w:val="single" w:sz="4" w:space="0" w:color="auto"/>
              <w:right w:val="single" w:sz="4" w:space="0" w:color="auto"/>
            </w:tcBorders>
          </w:tcPr>
          <w:p w:rsidR="00CA45CB" w:rsidRPr="00A43526" w:rsidRDefault="00CA45CB" w:rsidP="00DE4591">
            <w:pPr>
              <w:rPr>
                <w:snapToGrid w:val="0"/>
                <w:sz w:val="20"/>
                <w:szCs w:val="20"/>
                <w:lang w:val="en-US"/>
              </w:rPr>
            </w:pPr>
            <w:r>
              <w:rPr>
                <w:snapToGrid w:val="0"/>
                <w:sz w:val="20"/>
                <w:szCs w:val="20"/>
                <w:lang w:val="en-US"/>
              </w:rPr>
              <w:t>Kees</w:t>
            </w:r>
          </w:p>
        </w:tc>
        <w:tc>
          <w:tcPr>
            <w:tcW w:w="1192" w:type="dxa"/>
            <w:tcBorders>
              <w:top w:val="single" w:sz="4" w:space="0" w:color="auto"/>
              <w:left w:val="single" w:sz="4" w:space="0" w:color="auto"/>
              <w:bottom w:val="single" w:sz="4" w:space="0" w:color="auto"/>
              <w:right w:val="single" w:sz="4" w:space="0" w:color="auto"/>
            </w:tcBorders>
          </w:tcPr>
          <w:p w:rsidR="00CA45CB" w:rsidRPr="00DE394C" w:rsidRDefault="00CA45CB" w:rsidP="00DE4591">
            <w:pPr>
              <w:jc w:val="center"/>
              <w:rPr>
                <w:szCs w:val="20"/>
              </w:rPr>
            </w:pPr>
            <w:r w:rsidRPr="00DE394C">
              <w:rPr>
                <w:szCs w:val="20"/>
              </w:rPr>
              <w:t>31</w:t>
            </w:r>
          </w:p>
        </w:tc>
        <w:tc>
          <w:tcPr>
            <w:tcW w:w="1026" w:type="dxa"/>
            <w:tcBorders>
              <w:top w:val="single" w:sz="4" w:space="0" w:color="auto"/>
              <w:left w:val="single" w:sz="4" w:space="0" w:color="auto"/>
              <w:bottom w:val="single" w:sz="4" w:space="0" w:color="auto"/>
              <w:right w:val="single" w:sz="4" w:space="0" w:color="auto"/>
            </w:tcBorders>
          </w:tcPr>
          <w:p w:rsidR="00CA45CB" w:rsidRPr="00A97CFE" w:rsidRDefault="00CA45CB" w:rsidP="00DE4591">
            <w:pPr>
              <w:jc w:val="center"/>
              <w:rPr>
                <w:snapToGrid w:val="0"/>
                <w:sz w:val="20"/>
                <w:szCs w:val="20"/>
                <w:highlight w:val="yellow"/>
                <w:lang w:val="en-US"/>
              </w:rPr>
            </w:pPr>
          </w:p>
        </w:tc>
      </w:tr>
      <w:tr w:rsidR="00CA45CB" w:rsidRPr="00CA45CB" w:rsidTr="007C34C3">
        <w:tc>
          <w:tcPr>
            <w:tcW w:w="993" w:type="dxa"/>
            <w:tcBorders>
              <w:top w:val="single" w:sz="4" w:space="0" w:color="auto"/>
              <w:left w:val="single" w:sz="4" w:space="0" w:color="auto"/>
              <w:bottom w:val="single" w:sz="4" w:space="0" w:color="auto"/>
              <w:right w:val="single" w:sz="4" w:space="0" w:color="auto"/>
            </w:tcBorders>
          </w:tcPr>
          <w:p w:rsidR="00CA45CB" w:rsidRPr="003B536F" w:rsidRDefault="00CA45CB" w:rsidP="00CA45CB">
            <w:pPr>
              <w:rPr>
                <w:snapToGrid w:val="0"/>
                <w:sz w:val="20"/>
                <w:szCs w:val="20"/>
                <w:lang w:val="en-US"/>
              </w:rPr>
            </w:pPr>
            <w:r>
              <w:rPr>
                <w:snapToGrid w:val="0"/>
                <w:sz w:val="20"/>
                <w:szCs w:val="20"/>
                <w:lang w:val="en-US"/>
              </w:rPr>
              <w:t>31.1</w:t>
            </w:r>
          </w:p>
        </w:tc>
        <w:tc>
          <w:tcPr>
            <w:tcW w:w="5103" w:type="dxa"/>
            <w:tcBorders>
              <w:top w:val="single" w:sz="4" w:space="0" w:color="auto"/>
              <w:left w:val="single" w:sz="4" w:space="0" w:color="auto"/>
              <w:bottom w:val="single" w:sz="4" w:space="0" w:color="auto"/>
              <w:right w:val="single" w:sz="4" w:space="0" w:color="auto"/>
            </w:tcBorders>
          </w:tcPr>
          <w:p w:rsidR="00CA45CB" w:rsidRPr="00D54BBF" w:rsidRDefault="00CA45CB" w:rsidP="00CA45CB">
            <w:pPr>
              <w:rPr>
                <w:snapToGrid w:val="0"/>
                <w:sz w:val="20"/>
                <w:szCs w:val="20"/>
                <w:lang w:val="en-US"/>
              </w:rPr>
            </w:pPr>
            <w:r w:rsidRPr="00D54BBF">
              <w:rPr>
                <w:snapToGrid w:val="0"/>
                <w:sz w:val="20"/>
                <w:szCs w:val="20"/>
                <w:lang w:val="en-US"/>
              </w:rPr>
              <w:t>Find expert smart meter in Landis &amp; Gyr</w:t>
            </w:r>
          </w:p>
        </w:tc>
        <w:tc>
          <w:tcPr>
            <w:tcW w:w="1218" w:type="dxa"/>
            <w:tcBorders>
              <w:top w:val="single" w:sz="4" w:space="0" w:color="auto"/>
              <w:left w:val="single" w:sz="4" w:space="0" w:color="auto"/>
              <w:bottom w:val="single" w:sz="4" w:space="0" w:color="auto"/>
              <w:right w:val="single" w:sz="4" w:space="0" w:color="auto"/>
            </w:tcBorders>
          </w:tcPr>
          <w:p w:rsidR="00CA45CB" w:rsidRPr="00D54BBF" w:rsidRDefault="00CA45CB" w:rsidP="00DE4591">
            <w:pPr>
              <w:rPr>
                <w:snapToGrid w:val="0"/>
                <w:sz w:val="20"/>
                <w:szCs w:val="20"/>
                <w:lang w:val="en-US"/>
              </w:rPr>
            </w:pPr>
            <w:r w:rsidRPr="00D54BBF">
              <w:rPr>
                <w:snapToGrid w:val="0"/>
                <w:sz w:val="20"/>
                <w:szCs w:val="20"/>
                <w:lang w:val="en-US"/>
              </w:rPr>
              <w:t>Gerard</w:t>
            </w:r>
          </w:p>
        </w:tc>
        <w:tc>
          <w:tcPr>
            <w:tcW w:w="1192" w:type="dxa"/>
            <w:tcBorders>
              <w:top w:val="single" w:sz="4" w:space="0" w:color="auto"/>
              <w:left w:val="single" w:sz="4" w:space="0" w:color="auto"/>
              <w:bottom w:val="single" w:sz="4" w:space="0" w:color="auto"/>
              <w:right w:val="single" w:sz="4" w:space="0" w:color="auto"/>
            </w:tcBorders>
          </w:tcPr>
          <w:p w:rsidR="00CA45CB" w:rsidRPr="00CA45CB" w:rsidRDefault="00CA45CB" w:rsidP="00DE4591">
            <w:pPr>
              <w:jc w:val="center"/>
              <w:rPr>
                <w:szCs w:val="20"/>
                <w:lang w:val="de-DE"/>
              </w:rPr>
            </w:pPr>
            <w:r>
              <w:rPr>
                <w:szCs w:val="20"/>
                <w:lang w:val="de-DE"/>
              </w:rPr>
              <w:t>32</w:t>
            </w:r>
          </w:p>
        </w:tc>
        <w:tc>
          <w:tcPr>
            <w:tcW w:w="1026" w:type="dxa"/>
            <w:tcBorders>
              <w:top w:val="single" w:sz="4" w:space="0" w:color="auto"/>
              <w:left w:val="single" w:sz="4" w:space="0" w:color="auto"/>
              <w:bottom w:val="single" w:sz="4" w:space="0" w:color="auto"/>
              <w:right w:val="single" w:sz="4" w:space="0" w:color="auto"/>
            </w:tcBorders>
          </w:tcPr>
          <w:p w:rsidR="00CA45CB" w:rsidRPr="00CA45CB" w:rsidRDefault="00CA45CB" w:rsidP="0013759F">
            <w:pPr>
              <w:jc w:val="center"/>
              <w:rPr>
                <w:snapToGrid w:val="0"/>
                <w:sz w:val="20"/>
                <w:szCs w:val="20"/>
                <w:highlight w:val="yellow"/>
                <w:lang w:val="de-DE"/>
              </w:rPr>
            </w:pPr>
          </w:p>
        </w:tc>
      </w:tr>
      <w:tr w:rsidR="00CA45CB" w:rsidRPr="00CA45CB" w:rsidTr="007C34C3">
        <w:tc>
          <w:tcPr>
            <w:tcW w:w="993" w:type="dxa"/>
            <w:tcBorders>
              <w:top w:val="single" w:sz="4" w:space="0" w:color="auto"/>
              <w:left w:val="single" w:sz="4" w:space="0" w:color="auto"/>
              <w:bottom w:val="single" w:sz="4" w:space="0" w:color="auto"/>
              <w:right w:val="single" w:sz="4" w:space="0" w:color="auto"/>
            </w:tcBorders>
          </w:tcPr>
          <w:p w:rsidR="00CA45CB" w:rsidRPr="00CA45CB" w:rsidRDefault="00CA45CB" w:rsidP="00CA45CB">
            <w:pPr>
              <w:rPr>
                <w:snapToGrid w:val="0"/>
                <w:sz w:val="20"/>
                <w:szCs w:val="20"/>
                <w:lang w:val="de-DE"/>
              </w:rPr>
            </w:pPr>
            <w:r>
              <w:rPr>
                <w:snapToGrid w:val="0"/>
                <w:sz w:val="20"/>
                <w:szCs w:val="20"/>
                <w:lang w:val="de-DE"/>
              </w:rPr>
              <w:t>31.2</w:t>
            </w:r>
          </w:p>
        </w:tc>
        <w:tc>
          <w:tcPr>
            <w:tcW w:w="5103" w:type="dxa"/>
            <w:tcBorders>
              <w:top w:val="single" w:sz="4" w:space="0" w:color="auto"/>
              <w:left w:val="single" w:sz="4" w:space="0" w:color="auto"/>
              <w:bottom w:val="single" w:sz="4" w:space="0" w:color="auto"/>
              <w:right w:val="single" w:sz="4" w:space="0" w:color="auto"/>
            </w:tcBorders>
          </w:tcPr>
          <w:p w:rsidR="00CA45CB" w:rsidRPr="00D54BBF" w:rsidRDefault="00CA45CB" w:rsidP="002629FB">
            <w:pPr>
              <w:rPr>
                <w:snapToGrid w:val="0"/>
                <w:sz w:val="20"/>
                <w:szCs w:val="20"/>
                <w:lang w:val="en-US"/>
              </w:rPr>
            </w:pPr>
            <w:r w:rsidRPr="00D54BBF">
              <w:rPr>
                <w:snapToGrid w:val="0"/>
                <w:sz w:val="20"/>
                <w:szCs w:val="20"/>
                <w:lang w:val="en-US"/>
              </w:rPr>
              <w:t xml:space="preserve">Find expert smart meter </w:t>
            </w:r>
            <w:r w:rsidRPr="00D54BBF">
              <w:rPr>
                <w:snapToGrid w:val="0"/>
                <w:sz w:val="20"/>
                <w:szCs w:val="20"/>
                <w:lang w:val="en-US"/>
              </w:rPr>
              <w:t>in IBM</w:t>
            </w:r>
          </w:p>
        </w:tc>
        <w:tc>
          <w:tcPr>
            <w:tcW w:w="1218" w:type="dxa"/>
            <w:tcBorders>
              <w:top w:val="single" w:sz="4" w:space="0" w:color="auto"/>
              <w:left w:val="single" w:sz="4" w:space="0" w:color="auto"/>
              <w:bottom w:val="single" w:sz="4" w:space="0" w:color="auto"/>
              <w:right w:val="single" w:sz="4" w:space="0" w:color="auto"/>
            </w:tcBorders>
          </w:tcPr>
          <w:p w:rsidR="00CA45CB" w:rsidRPr="00D54BBF" w:rsidRDefault="00CA45CB" w:rsidP="00DE4591">
            <w:pPr>
              <w:rPr>
                <w:snapToGrid w:val="0"/>
                <w:sz w:val="20"/>
                <w:szCs w:val="20"/>
                <w:lang w:val="en-US"/>
              </w:rPr>
            </w:pPr>
            <w:r w:rsidRPr="00D54BBF">
              <w:rPr>
                <w:snapToGrid w:val="0"/>
                <w:sz w:val="20"/>
                <w:szCs w:val="20"/>
                <w:lang w:val="en-US"/>
              </w:rPr>
              <w:t>Filip</w:t>
            </w:r>
          </w:p>
        </w:tc>
        <w:tc>
          <w:tcPr>
            <w:tcW w:w="1192" w:type="dxa"/>
            <w:tcBorders>
              <w:top w:val="single" w:sz="4" w:space="0" w:color="auto"/>
              <w:left w:val="single" w:sz="4" w:space="0" w:color="auto"/>
              <w:bottom w:val="single" w:sz="4" w:space="0" w:color="auto"/>
              <w:right w:val="single" w:sz="4" w:space="0" w:color="auto"/>
            </w:tcBorders>
          </w:tcPr>
          <w:p w:rsidR="00CA45CB" w:rsidRPr="00CA45CB" w:rsidRDefault="00CA45CB" w:rsidP="00DE4591">
            <w:pPr>
              <w:jc w:val="center"/>
              <w:rPr>
                <w:szCs w:val="20"/>
                <w:lang w:val="de-DE"/>
              </w:rPr>
            </w:pPr>
            <w:r>
              <w:rPr>
                <w:szCs w:val="20"/>
                <w:lang w:val="de-DE"/>
              </w:rPr>
              <w:t>32</w:t>
            </w:r>
          </w:p>
        </w:tc>
        <w:tc>
          <w:tcPr>
            <w:tcW w:w="1026" w:type="dxa"/>
            <w:tcBorders>
              <w:top w:val="single" w:sz="4" w:space="0" w:color="auto"/>
              <w:left w:val="single" w:sz="4" w:space="0" w:color="auto"/>
              <w:bottom w:val="single" w:sz="4" w:space="0" w:color="auto"/>
              <w:right w:val="single" w:sz="4" w:space="0" w:color="auto"/>
            </w:tcBorders>
          </w:tcPr>
          <w:p w:rsidR="00CA45CB" w:rsidRPr="00CA45CB" w:rsidRDefault="00CA45CB" w:rsidP="0013759F">
            <w:pPr>
              <w:jc w:val="center"/>
              <w:rPr>
                <w:snapToGrid w:val="0"/>
                <w:sz w:val="20"/>
                <w:szCs w:val="20"/>
                <w:highlight w:val="yellow"/>
                <w:lang w:val="de-DE"/>
              </w:rPr>
            </w:pPr>
          </w:p>
        </w:tc>
      </w:tr>
      <w:tr w:rsidR="00D54BBF" w:rsidRPr="00CA45CB" w:rsidTr="007C34C3">
        <w:tc>
          <w:tcPr>
            <w:tcW w:w="993" w:type="dxa"/>
            <w:tcBorders>
              <w:top w:val="single" w:sz="4" w:space="0" w:color="auto"/>
              <w:left w:val="single" w:sz="4" w:space="0" w:color="auto"/>
              <w:bottom w:val="single" w:sz="4" w:space="0" w:color="auto"/>
              <w:right w:val="single" w:sz="4" w:space="0" w:color="auto"/>
            </w:tcBorders>
          </w:tcPr>
          <w:p w:rsidR="00D54BBF" w:rsidRPr="00CA45CB" w:rsidRDefault="00D54BBF" w:rsidP="005300CB">
            <w:pPr>
              <w:rPr>
                <w:snapToGrid w:val="0"/>
                <w:sz w:val="20"/>
                <w:szCs w:val="20"/>
                <w:lang w:val="de-DE"/>
              </w:rPr>
            </w:pPr>
            <w:r>
              <w:rPr>
                <w:snapToGrid w:val="0"/>
                <w:sz w:val="20"/>
                <w:szCs w:val="20"/>
                <w:lang w:val="de-DE"/>
              </w:rPr>
              <w:t>31.3</w:t>
            </w:r>
          </w:p>
        </w:tc>
        <w:tc>
          <w:tcPr>
            <w:tcW w:w="5103" w:type="dxa"/>
            <w:tcBorders>
              <w:top w:val="single" w:sz="4" w:space="0" w:color="auto"/>
              <w:left w:val="single" w:sz="4" w:space="0" w:color="auto"/>
              <w:bottom w:val="single" w:sz="4" w:space="0" w:color="auto"/>
              <w:right w:val="single" w:sz="4" w:space="0" w:color="auto"/>
            </w:tcBorders>
          </w:tcPr>
          <w:p w:rsidR="00D54BBF" w:rsidRPr="00CA45CB" w:rsidRDefault="00D54BBF" w:rsidP="00EA3996">
            <w:pPr>
              <w:rPr>
                <w:snapToGrid w:val="0"/>
                <w:sz w:val="20"/>
                <w:szCs w:val="20"/>
                <w:lang w:val="en-US"/>
              </w:rPr>
            </w:pPr>
            <w:r w:rsidRPr="00D54BBF">
              <w:rPr>
                <w:snapToGrid w:val="0"/>
                <w:sz w:val="20"/>
                <w:szCs w:val="20"/>
                <w:lang w:val="en-US"/>
              </w:rPr>
              <w:t>Look at the elements that constitute the OBIS-code</w:t>
            </w:r>
          </w:p>
        </w:tc>
        <w:tc>
          <w:tcPr>
            <w:tcW w:w="1218" w:type="dxa"/>
            <w:tcBorders>
              <w:top w:val="single" w:sz="4" w:space="0" w:color="auto"/>
              <w:left w:val="single" w:sz="4" w:space="0" w:color="auto"/>
              <w:bottom w:val="single" w:sz="4" w:space="0" w:color="auto"/>
              <w:right w:val="single" w:sz="4" w:space="0" w:color="auto"/>
            </w:tcBorders>
          </w:tcPr>
          <w:p w:rsidR="00D54BBF" w:rsidRDefault="00D54BBF" w:rsidP="00DE4591">
            <w:pPr>
              <w:rPr>
                <w:snapToGrid w:val="0"/>
                <w:sz w:val="20"/>
                <w:szCs w:val="20"/>
                <w:lang w:val="en-US"/>
              </w:rPr>
            </w:pPr>
            <w:r>
              <w:rPr>
                <w:snapToGrid w:val="0"/>
                <w:sz w:val="20"/>
                <w:szCs w:val="20"/>
                <w:lang w:val="en-US"/>
              </w:rPr>
              <w:t xml:space="preserve">All </w:t>
            </w:r>
          </w:p>
        </w:tc>
        <w:tc>
          <w:tcPr>
            <w:tcW w:w="1192" w:type="dxa"/>
            <w:tcBorders>
              <w:top w:val="single" w:sz="4" w:space="0" w:color="auto"/>
              <w:left w:val="single" w:sz="4" w:space="0" w:color="auto"/>
              <w:bottom w:val="single" w:sz="4" w:space="0" w:color="auto"/>
              <w:right w:val="single" w:sz="4" w:space="0" w:color="auto"/>
            </w:tcBorders>
          </w:tcPr>
          <w:p w:rsidR="00D54BBF" w:rsidRPr="007C34C3" w:rsidRDefault="00D54BBF" w:rsidP="002629FB">
            <w:pPr>
              <w:jc w:val="center"/>
              <w:rPr>
                <w:sz w:val="18"/>
                <w:szCs w:val="18"/>
                <w:lang w:val="en-US"/>
              </w:rPr>
            </w:pPr>
            <w:r w:rsidRPr="007C34C3">
              <w:rPr>
                <w:sz w:val="18"/>
                <w:szCs w:val="18"/>
                <w:lang w:val="en-US"/>
              </w:rPr>
              <w:t>15</w:t>
            </w:r>
            <w:r w:rsidRPr="007C34C3">
              <w:rPr>
                <w:sz w:val="18"/>
                <w:szCs w:val="18"/>
                <w:vertAlign w:val="superscript"/>
                <w:lang w:val="en-US"/>
              </w:rPr>
              <w:t>th</w:t>
            </w:r>
            <w:r w:rsidRPr="007C34C3">
              <w:rPr>
                <w:sz w:val="18"/>
                <w:szCs w:val="18"/>
                <w:lang w:val="en-US"/>
              </w:rPr>
              <w:t xml:space="preserve"> December 2008</w:t>
            </w:r>
          </w:p>
        </w:tc>
        <w:tc>
          <w:tcPr>
            <w:tcW w:w="1026" w:type="dxa"/>
            <w:tcBorders>
              <w:top w:val="single" w:sz="4" w:space="0" w:color="auto"/>
              <w:left w:val="single" w:sz="4" w:space="0" w:color="auto"/>
              <w:bottom w:val="single" w:sz="4" w:space="0" w:color="auto"/>
              <w:right w:val="single" w:sz="4" w:space="0" w:color="auto"/>
            </w:tcBorders>
          </w:tcPr>
          <w:p w:rsidR="00D54BBF" w:rsidRPr="00CA45CB" w:rsidRDefault="00D54BBF" w:rsidP="0013759F">
            <w:pPr>
              <w:jc w:val="center"/>
              <w:rPr>
                <w:snapToGrid w:val="0"/>
                <w:sz w:val="20"/>
                <w:szCs w:val="20"/>
                <w:highlight w:val="yellow"/>
                <w:lang w:val="en-US"/>
              </w:rPr>
            </w:pPr>
          </w:p>
        </w:tc>
      </w:tr>
      <w:tr w:rsidR="00D54BBF" w:rsidRPr="00CA45CB" w:rsidTr="007C34C3">
        <w:tc>
          <w:tcPr>
            <w:tcW w:w="993" w:type="dxa"/>
            <w:tcBorders>
              <w:top w:val="single" w:sz="4" w:space="0" w:color="auto"/>
              <w:left w:val="single" w:sz="4" w:space="0" w:color="auto"/>
              <w:bottom w:val="single" w:sz="4" w:space="0" w:color="auto"/>
              <w:right w:val="single" w:sz="4" w:space="0" w:color="auto"/>
            </w:tcBorders>
          </w:tcPr>
          <w:p w:rsidR="00D54BBF" w:rsidRPr="00CA45CB" w:rsidRDefault="00D54BBF" w:rsidP="005300CB">
            <w:pPr>
              <w:rPr>
                <w:snapToGrid w:val="0"/>
                <w:sz w:val="20"/>
                <w:szCs w:val="20"/>
                <w:lang w:val="de-DE"/>
              </w:rPr>
            </w:pPr>
            <w:r>
              <w:rPr>
                <w:snapToGrid w:val="0"/>
                <w:sz w:val="20"/>
                <w:szCs w:val="20"/>
                <w:lang w:val="de-DE"/>
              </w:rPr>
              <w:t>31.4</w:t>
            </w:r>
          </w:p>
        </w:tc>
        <w:tc>
          <w:tcPr>
            <w:tcW w:w="5103" w:type="dxa"/>
            <w:tcBorders>
              <w:top w:val="single" w:sz="4" w:space="0" w:color="auto"/>
              <w:left w:val="single" w:sz="4" w:space="0" w:color="auto"/>
              <w:bottom w:val="single" w:sz="4" w:space="0" w:color="auto"/>
              <w:right w:val="single" w:sz="4" w:space="0" w:color="auto"/>
            </w:tcBorders>
          </w:tcPr>
          <w:p w:rsidR="00D54BBF" w:rsidRPr="00CA45CB" w:rsidRDefault="00D54BBF" w:rsidP="00EA3996">
            <w:pPr>
              <w:rPr>
                <w:snapToGrid w:val="0"/>
                <w:sz w:val="20"/>
                <w:szCs w:val="20"/>
                <w:lang w:val="en-US"/>
              </w:rPr>
            </w:pPr>
            <w:r w:rsidRPr="00CA45CB">
              <w:rPr>
                <w:snapToGrid w:val="0"/>
                <w:sz w:val="20"/>
                <w:szCs w:val="20"/>
                <w:lang w:val="en-US"/>
              </w:rPr>
              <w:t>Take stock of national needs with respect to metering methods, meter types etc.</w:t>
            </w:r>
            <w:r>
              <w:rPr>
                <w:snapToGrid w:val="0"/>
                <w:sz w:val="20"/>
                <w:szCs w:val="20"/>
                <w:lang w:val="en-US"/>
              </w:rPr>
              <w:t xml:space="preserve"> and report before 15</w:t>
            </w:r>
            <w:r w:rsidRPr="00D54BBF">
              <w:rPr>
                <w:snapToGrid w:val="0"/>
                <w:sz w:val="20"/>
                <w:szCs w:val="20"/>
                <w:lang w:val="en-US"/>
              </w:rPr>
              <w:t>th</w:t>
            </w:r>
            <w:r>
              <w:rPr>
                <w:snapToGrid w:val="0"/>
                <w:sz w:val="20"/>
                <w:szCs w:val="20"/>
                <w:lang w:val="en-US"/>
              </w:rPr>
              <w:t xml:space="preserve"> of December to Kees</w:t>
            </w:r>
          </w:p>
        </w:tc>
        <w:tc>
          <w:tcPr>
            <w:tcW w:w="1218" w:type="dxa"/>
            <w:tcBorders>
              <w:top w:val="single" w:sz="4" w:space="0" w:color="auto"/>
              <w:left w:val="single" w:sz="4" w:space="0" w:color="auto"/>
              <w:bottom w:val="single" w:sz="4" w:space="0" w:color="auto"/>
              <w:right w:val="single" w:sz="4" w:space="0" w:color="auto"/>
            </w:tcBorders>
          </w:tcPr>
          <w:p w:rsidR="00D54BBF" w:rsidRPr="00CA45CB" w:rsidRDefault="00D54BBF" w:rsidP="00DE4591">
            <w:pPr>
              <w:rPr>
                <w:snapToGrid w:val="0"/>
                <w:sz w:val="20"/>
                <w:szCs w:val="20"/>
                <w:lang w:val="en-US"/>
              </w:rPr>
            </w:pPr>
            <w:r>
              <w:rPr>
                <w:snapToGrid w:val="0"/>
                <w:sz w:val="20"/>
                <w:szCs w:val="20"/>
                <w:lang w:val="en-US"/>
              </w:rPr>
              <w:t xml:space="preserve">All </w:t>
            </w:r>
          </w:p>
        </w:tc>
        <w:tc>
          <w:tcPr>
            <w:tcW w:w="1192" w:type="dxa"/>
            <w:tcBorders>
              <w:top w:val="single" w:sz="4" w:space="0" w:color="auto"/>
              <w:left w:val="single" w:sz="4" w:space="0" w:color="auto"/>
              <w:bottom w:val="single" w:sz="4" w:space="0" w:color="auto"/>
              <w:right w:val="single" w:sz="4" w:space="0" w:color="auto"/>
            </w:tcBorders>
          </w:tcPr>
          <w:p w:rsidR="00D54BBF" w:rsidRPr="007C34C3" w:rsidRDefault="00D54BBF" w:rsidP="002629FB">
            <w:pPr>
              <w:jc w:val="center"/>
              <w:rPr>
                <w:sz w:val="18"/>
                <w:szCs w:val="18"/>
                <w:lang w:val="en-US"/>
              </w:rPr>
            </w:pPr>
            <w:r w:rsidRPr="007C34C3">
              <w:rPr>
                <w:sz w:val="18"/>
                <w:szCs w:val="18"/>
                <w:lang w:val="en-US"/>
              </w:rPr>
              <w:t>15</w:t>
            </w:r>
            <w:r w:rsidRPr="007C34C3">
              <w:rPr>
                <w:sz w:val="18"/>
                <w:szCs w:val="18"/>
                <w:vertAlign w:val="superscript"/>
                <w:lang w:val="en-US"/>
              </w:rPr>
              <w:t>th</w:t>
            </w:r>
            <w:r w:rsidRPr="007C34C3">
              <w:rPr>
                <w:sz w:val="18"/>
                <w:szCs w:val="18"/>
                <w:lang w:val="en-US"/>
              </w:rPr>
              <w:t xml:space="preserve"> December 2008</w:t>
            </w:r>
          </w:p>
        </w:tc>
        <w:tc>
          <w:tcPr>
            <w:tcW w:w="1026" w:type="dxa"/>
            <w:tcBorders>
              <w:top w:val="single" w:sz="4" w:space="0" w:color="auto"/>
              <w:left w:val="single" w:sz="4" w:space="0" w:color="auto"/>
              <w:bottom w:val="single" w:sz="4" w:space="0" w:color="auto"/>
              <w:right w:val="single" w:sz="4" w:space="0" w:color="auto"/>
            </w:tcBorders>
          </w:tcPr>
          <w:p w:rsidR="00D54BBF" w:rsidRPr="00CA45CB" w:rsidRDefault="00D54BBF" w:rsidP="0013759F">
            <w:pPr>
              <w:jc w:val="center"/>
              <w:rPr>
                <w:snapToGrid w:val="0"/>
                <w:sz w:val="20"/>
                <w:szCs w:val="20"/>
                <w:highlight w:val="yellow"/>
                <w:lang w:val="en-US"/>
              </w:rPr>
            </w:pPr>
          </w:p>
        </w:tc>
      </w:tr>
      <w:tr w:rsidR="00D54BBF" w:rsidRPr="00CA45CB" w:rsidTr="007C34C3">
        <w:tc>
          <w:tcPr>
            <w:tcW w:w="993" w:type="dxa"/>
            <w:tcBorders>
              <w:top w:val="single" w:sz="4" w:space="0" w:color="auto"/>
              <w:left w:val="single" w:sz="4" w:space="0" w:color="auto"/>
              <w:bottom w:val="single" w:sz="4" w:space="0" w:color="auto"/>
              <w:right w:val="single" w:sz="4" w:space="0" w:color="auto"/>
            </w:tcBorders>
          </w:tcPr>
          <w:p w:rsidR="00D54BBF" w:rsidRPr="00CA45CB" w:rsidRDefault="00D54BBF" w:rsidP="005300CB">
            <w:pPr>
              <w:rPr>
                <w:snapToGrid w:val="0"/>
                <w:sz w:val="20"/>
                <w:szCs w:val="20"/>
                <w:lang w:val="en-US"/>
              </w:rPr>
            </w:pPr>
            <w:r>
              <w:rPr>
                <w:snapToGrid w:val="0"/>
                <w:sz w:val="20"/>
                <w:szCs w:val="20"/>
                <w:lang w:val="en-US"/>
              </w:rPr>
              <w:t>31.5</w:t>
            </w:r>
          </w:p>
        </w:tc>
        <w:tc>
          <w:tcPr>
            <w:tcW w:w="5103" w:type="dxa"/>
            <w:tcBorders>
              <w:top w:val="single" w:sz="4" w:space="0" w:color="auto"/>
              <w:left w:val="single" w:sz="4" w:space="0" w:color="auto"/>
              <w:bottom w:val="single" w:sz="4" w:space="0" w:color="auto"/>
              <w:right w:val="single" w:sz="4" w:space="0" w:color="auto"/>
            </w:tcBorders>
          </w:tcPr>
          <w:p w:rsidR="00D54BBF" w:rsidRPr="00CA45CB" w:rsidRDefault="00D54BBF" w:rsidP="00EA3996">
            <w:pPr>
              <w:rPr>
                <w:snapToGrid w:val="0"/>
                <w:sz w:val="20"/>
                <w:szCs w:val="20"/>
                <w:lang w:val="en-US"/>
              </w:rPr>
            </w:pPr>
            <w:r>
              <w:rPr>
                <w:snapToGrid w:val="0"/>
                <w:sz w:val="20"/>
                <w:szCs w:val="20"/>
                <w:lang w:val="en-US"/>
              </w:rPr>
              <w:t>Derive overview from national needs for codes for metering method, type …</w:t>
            </w:r>
          </w:p>
        </w:tc>
        <w:tc>
          <w:tcPr>
            <w:tcW w:w="1218" w:type="dxa"/>
            <w:tcBorders>
              <w:top w:val="single" w:sz="4" w:space="0" w:color="auto"/>
              <w:left w:val="single" w:sz="4" w:space="0" w:color="auto"/>
              <w:bottom w:val="single" w:sz="4" w:space="0" w:color="auto"/>
              <w:right w:val="single" w:sz="4" w:space="0" w:color="auto"/>
            </w:tcBorders>
          </w:tcPr>
          <w:p w:rsidR="00D54BBF" w:rsidRDefault="00D54BBF" w:rsidP="00DE4591">
            <w:pPr>
              <w:rPr>
                <w:snapToGrid w:val="0"/>
                <w:sz w:val="20"/>
                <w:szCs w:val="20"/>
                <w:lang w:val="en-US"/>
              </w:rPr>
            </w:pPr>
            <w:r>
              <w:rPr>
                <w:snapToGrid w:val="0"/>
                <w:sz w:val="20"/>
                <w:szCs w:val="20"/>
                <w:lang w:val="en-US"/>
              </w:rPr>
              <w:t>Kees</w:t>
            </w:r>
          </w:p>
        </w:tc>
        <w:tc>
          <w:tcPr>
            <w:tcW w:w="1192" w:type="dxa"/>
            <w:tcBorders>
              <w:top w:val="single" w:sz="4" w:space="0" w:color="auto"/>
              <w:left w:val="single" w:sz="4" w:space="0" w:color="auto"/>
              <w:bottom w:val="single" w:sz="4" w:space="0" w:color="auto"/>
              <w:right w:val="single" w:sz="4" w:space="0" w:color="auto"/>
            </w:tcBorders>
          </w:tcPr>
          <w:p w:rsidR="00D54BBF" w:rsidRDefault="00D54BBF" w:rsidP="00DE4591">
            <w:pPr>
              <w:jc w:val="center"/>
              <w:rPr>
                <w:szCs w:val="20"/>
                <w:lang w:val="en-US"/>
              </w:rPr>
            </w:pPr>
            <w:r>
              <w:rPr>
                <w:szCs w:val="20"/>
                <w:lang w:val="en-US"/>
              </w:rPr>
              <w:t>32</w:t>
            </w:r>
          </w:p>
        </w:tc>
        <w:tc>
          <w:tcPr>
            <w:tcW w:w="1026" w:type="dxa"/>
            <w:tcBorders>
              <w:top w:val="single" w:sz="4" w:space="0" w:color="auto"/>
              <w:left w:val="single" w:sz="4" w:space="0" w:color="auto"/>
              <w:bottom w:val="single" w:sz="4" w:space="0" w:color="auto"/>
              <w:right w:val="single" w:sz="4" w:space="0" w:color="auto"/>
            </w:tcBorders>
          </w:tcPr>
          <w:p w:rsidR="00D54BBF" w:rsidRPr="00CA45CB" w:rsidRDefault="00D54BBF" w:rsidP="0013759F">
            <w:pPr>
              <w:jc w:val="center"/>
              <w:rPr>
                <w:snapToGrid w:val="0"/>
                <w:sz w:val="20"/>
                <w:szCs w:val="20"/>
                <w:highlight w:val="yellow"/>
                <w:lang w:val="en-US"/>
              </w:rPr>
            </w:pPr>
          </w:p>
        </w:tc>
      </w:tr>
      <w:tr w:rsidR="00D54BBF" w:rsidRPr="00CA45CB" w:rsidTr="007C34C3">
        <w:tc>
          <w:tcPr>
            <w:tcW w:w="993" w:type="dxa"/>
            <w:tcBorders>
              <w:top w:val="single" w:sz="4" w:space="0" w:color="auto"/>
              <w:left w:val="single" w:sz="4" w:space="0" w:color="auto"/>
              <w:bottom w:val="single" w:sz="4" w:space="0" w:color="auto"/>
              <w:right w:val="single" w:sz="4" w:space="0" w:color="auto"/>
            </w:tcBorders>
          </w:tcPr>
          <w:p w:rsidR="00D54BBF" w:rsidRPr="00CA45CB" w:rsidRDefault="00D54BBF" w:rsidP="005300CB">
            <w:pPr>
              <w:rPr>
                <w:snapToGrid w:val="0"/>
                <w:sz w:val="20"/>
                <w:szCs w:val="20"/>
                <w:lang w:val="en-US"/>
              </w:rPr>
            </w:pPr>
            <w:r>
              <w:rPr>
                <w:snapToGrid w:val="0"/>
                <w:sz w:val="20"/>
                <w:szCs w:val="20"/>
                <w:lang w:val="en-US"/>
              </w:rPr>
              <w:t>31.6</w:t>
            </w:r>
          </w:p>
        </w:tc>
        <w:tc>
          <w:tcPr>
            <w:tcW w:w="5103" w:type="dxa"/>
            <w:tcBorders>
              <w:top w:val="single" w:sz="4" w:space="0" w:color="auto"/>
              <w:left w:val="single" w:sz="4" w:space="0" w:color="auto"/>
              <w:bottom w:val="single" w:sz="4" w:space="0" w:color="auto"/>
              <w:right w:val="single" w:sz="4" w:space="0" w:color="auto"/>
            </w:tcBorders>
          </w:tcPr>
          <w:p w:rsidR="00D54BBF" w:rsidRPr="00CA45CB" w:rsidRDefault="00D54BBF" w:rsidP="00EA3996">
            <w:pPr>
              <w:rPr>
                <w:snapToGrid w:val="0"/>
                <w:sz w:val="20"/>
                <w:szCs w:val="20"/>
                <w:lang w:val="en-US"/>
              </w:rPr>
            </w:pPr>
            <w:r>
              <w:rPr>
                <w:snapToGrid w:val="0"/>
                <w:sz w:val="20"/>
                <w:szCs w:val="20"/>
                <w:lang w:val="en-US"/>
              </w:rPr>
              <w:t>Proposal code lists for metering method, type …</w:t>
            </w:r>
          </w:p>
        </w:tc>
        <w:tc>
          <w:tcPr>
            <w:tcW w:w="1218" w:type="dxa"/>
            <w:tcBorders>
              <w:top w:val="single" w:sz="4" w:space="0" w:color="auto"/>
              <w:left w:val="single" w:sz="4" w:space="0" w:color="auto"/>
              <w:bottom w:val="single" w:sz="4" w:space="0" w:color="auto"/>
              <w:right w:val="single" w:sz="4" w:space="0" w:color="auto"/>
            </w:tcBorders>
          </w:tcPr>
          <w:p w:rsidR="00D54BBF" w:rsidRDefault="00D54BBF" w:rsidP="00DE4591">
            <w:pPr>
              <w:rPr>
                <w:snapToGrid w:val="0"/>
                <w:sz w:val="20"/>
                <w:szCs w:val="20"/>
                <w:lang w:val="en-US"/>
              </w:rPr>
            </w:pPr>
            <w:r>
              <w:rPr>
                <w:snapToGrid w:val="0"/>
                <w:sz w:val="20"/>
                <w:szCs w:val="20"/>
                <w:lang w:val="en-US"/>
              </w:rPr>
              <w:t>Kees</w:t>
            </w:r>
          </w:p>
        </w:tc>
        <w:tc>
          <w:tcPr>
            <w:tcW w:w="1192" w:type="dxa"/>
            <w:tcBorders>
              <w:top w:val="single" w:sz="4" w:space="0" w:color="auto"/>
              <w:left w:val="single" w:sz="4" w:space="0" w:color="auto"/>
              <w:bottom w:val="single" w:sz="4" w:space="0" w:color="auto"/>
              <w:right w:val="single" w:sz="4" w:space="0" w:color="auto"/>
            </w:tcBorders>
          </w:tcPr>
          <w:p w:rsidR="00D54BBF" w:rsidRDefault="00D54BBF" w:rsidP="00DE4591">
            <w:pPr>
              <w:jc w:val="center"/>
              <w:rPr>
                <w:szCs w:val="20"/>
                <w:lang w:val="en-US"/>
              </w:rPr>
            </w:pPr>
            <w:r>
              <w:rPr>
                <w:szCs w:val="20"/>
                <w:lang w:val="en-US"/>
              </w:rPr>
              <w:t>32</w:t>
            </w:r>
          </w:p>
        </w:tc>
        <w:tc>
          <w:tcPr>
            <w:tcW w:w="1026" w:type="dxa"/>
            <w:tcBorders>
              <w:top w:val="single" w:sz="4" w:space="0" w:color="auto"/>
              <w:left w:val="single" w:sz="4" w:space="0" w:color="auto"/>
              <w:bottom w:val="single" w:sz="4" w:space="0" w:color="auto"/>
              <w:right w:val="single" w:sz="4" w:space="0" w:color="auto"/>
            </w:tcBorders>
          </w:tcPr>
          <w:p w:rsidR="00D54BBF" w:rsidRPr="00CA45CB" w:rsidRDefault="00D54BBF" w:rsidP="0013759F">
            <w:pPr>
              <w:jc w:val="center"/>
              <w:rPr>
                <w:snapToGrid w:val="0"/>
                <w:sz w:val="20"/>
                <w:szCs w:val="20"/>
                <w:highlight w:val="yellow"/>
                <w:lang w:val="en-US"/>
              </w:rPr>
            </w:pPr>
          </w:p>
        </w:tc>
      </w:tr>
      <w:tr w:rsidR="00D54BBF" w:rsidRPr="00CA45CB" w:rsidTr="007C34C3">
        <w:tc>
          <w:tcPr>
            <w:tcW w:w="993" w:type="dxa"/>
            <w:tcBorders>
              <w:top w:val="single" w:sz="4" w:space="0" w:color="auto"/>
              <w:left w:val="single" w:sz="4" w:space="0" w:color="auto"/>
              <w:bottom w:val="single" w:sz="4" w:space="0" w:color="auto"/>
              <w:right w:val="single" w:sz="4" w:space="0" w:color="auto"/>
            </w:tcBorders>
          </w:tcPr>
          <w:p w:rsidR="00D54BBF" w:rsidRPr="00CA45CB" w:rsidRDefault="00D54BBF" w:rsidP="005300CB">
            <w:pPr>
              <w:rPr>
                <w:snapToGrid w:val="0"/>
                <w:sz w:val="20"/>
                <w:szCs w:val="20"/>
                <w:lang w:val="en-US"/>
              </w:rPr>
            </w:pPr>
            <w:r>
              <w:rPr>
                <w:snapToGrid w:val="0"/>
                <w:sz w:val="20"/>
                <w:szCs w:val="20"/>
                <w:lang w:val="en-US"/>
              </w:rPr>
              <w:t>31.7</w:t>
            </w:r>
          </w:p>
        </w:tc>
        <w:tc>
          <w:tcPr>
            <w:tcW w:w="5103" w:type="dxa"/>
            <w:tcBorders>
              <w:top w:val="single" w:sz="4" w:space="0" w:color="auto"/>
              <w:left w:val="single" w:sz="4" w:space="0" w:color="auto"/>
              <w:bottom w:val="single" w:sz="4" w:space="0" w:color="auto"/>
              <w:right w:val="single" w:sz="4" w:space="0" w:color="auto"/>
            </w:tcBorders>
          </w:tcPr>
          <w:p w:rsidR="00D54BBF" w:rsidRPr="00CA45CB" w:rsidRDefault="00D54BBF" w:rsidP="00EA3996">
            <w:pPr>
              <w:rPr>
                <w:snapToGrid w:val="0"/>
                <w:sz w:val="20"/>
                <w:szCs w:val="20"/>
                <w:lang w:val="en-US"/>
              </w:rPr>
            </w:pPr>
            <w:r>
              <w:rPr>
                <w:snapToGrid w:val="0"/>
                <w:sz w:val="20"/>
                <w:szCs w:val="20"/>
                <w:lang w:val="en-US"/>
              </w:rPr>
              <w:t>Proposal to address need for harmonized coding scheme for meters and registers</w:t>
            </w:r>
          </w:p>
        </w:tc>
        <w:tc>
          <w:tcPr>
            <w:tcW w:w="1218" w:type="dxa"/>
            <w:tcBorders>
              <w:top w:val="single" w:sz="4" w:space="0" w:color="auto"/>
              <w:left w:val="single" w:sz="4" w:space="0" w:color="auto"/>
              <w:bottom w:val="single" w:sz="4" w:space="0" w:color="auto"/>
              <w:right w:val="single" w:sz="4" w:space="0" w:color="auto"/>
            </w:tcBorders>
          </w:tcPr>
          <w:p w:rsidR="00D54BBF" w:rsidRDefault="00D54BBF" w:rsidP="00DE4591">
            <w:pPr>
              <w:rPr>
                <w:snapToGrid w:val="0"/>
                <w:sz w:val="20"/>
                <w:szCs w:val="20"/>
                <w:lang w:val="en-US"/>
              </w:rPr>
            </w:pPr>
            <w:r>
              <w:rPr>
                <w:snapToGrid w:val="0"/>
                <w:sz w:val="20"/>
                <w:szCs w:val="20"/>
                <w:lang w:val="en-US"/>
              </w:rPr>
              <w:t>Vlatka/Kees</w:t>
            </w:r>
          </w:p>
        </w:tc>
        <w:tc>
          <w:tcPr>
            <w:tcW w:w="1192" w:type="dxa"/>
            <w:tcBorders>
              <w:top w:val="single" w:sz="4" w:space="0" w:color="auto"/>
              <w:left w:val="single" w:sz="4" w:space="0" w:color="auto"/>
              <w:bottom w:val="single" w:sz="4" w:space="0" w:color="auto"/>
              <w:right w:val="single" w:sz="4" w:space="0" w:color="auto"/>
            </w:tcBorders>
          </w:tcPr>
          <w:p w:rsidR="00D54BBF" w:rsidRDefault="00D54BBF" w:rsidP="00DE4591">
            <w:pPr>
              <w:jc w:val="center"/>
              <w:rPr>
                <w:szCs w:val="20"/>
                <w:lang w:val="en-US"/>
              </w:rPr>
            </w:pPr>
            <w:r>
              <w:rPr>
                <w:szCs w:val="20"/>
                <w:lang w:val="en-US"/>
              </w:rPr>
              <w:t>32</w:t>
            </w:r>
          </w:p>
        </w:tc>
        <w:tc>
          <w:tcPr>
            <w:tcW w:w="1026" w:type="dxa"/>
            <w:tcBorders>
              <w:top w:val="single" w:sz="4" w:space="0" w:color="auto"/>
              <w:left w:val="single" w:sz="4" w:space="0" w:color="auto"/>
              <w:bottom w:val="single" w:sz="4" w:space="0" w:color="auto"/>
              <w:right w:val="single" w:sz="4" w:space="0" w:color="auto"/>
            </w:tcBorders>
          </w:tcPr>
          <w:p w:rsidR="00D54BBF" w:rsidRPr="00CA45CB" w:rsidRDefault="00D54BBF" w:rsidP="0013759F">
            <w:pPr>
              <w:jc w:val="center"/>
              <w:rPr>
                <w:snapToGrid w:val="0"/>
                <w:sz w:val="20"/>
                <w:szCs w:val="20"/>
                <w:highlight w:val="yellow"/>
                <w:lang w:val="en-US"/>
              </w:rPr>
            </w:pPr>
          </w:p>
        </w:tc>
      </w:tr>
      <w:tr w:rsidR="00D54BBF" w:rsidRPr="00CA45CB" w:rsidTr="007C34C3">
        <w:tc>
          <w:tcPr>
            <w:tcW w:w="993" w:type="dxa"/>
            <w:tcBorders>
              <w:top w:val="single" w:sz="4" w:space="0" w:color="auto"/>
              <w:left w:val="single" w:sz="4" w:space="0" w:color="auto"/>
              <w:bottom w:val="single" w:sz="4" w:space="0" w:color="auto"/>
              <w:right w:val="single" w:sz="4" w:space="0" w:color="auto"/>
            </w:tcBorders>
          </w:tcPr>
          <w:p w:rsidR="00D54BBF" w:rsidRPr="00CA45CB" w:rsidRDefault="00D54BBF" w:rsidP="005300CB">
            <w:pPr>
              <w:rPr>
                <w:snapToGrid w:val="0"/>
                <w:sz w:val="20"/>
                <w:szCs w:val="20"/>
                <w:lang w:val="en-US"/>
              </w:rPr>
            </w:pPr>
            <w:r>
              <w:rPr>
                <w:snapToGrid w:val="0"/>
                <w:sz w:val="20"/>
                <w:szCs w:val="20"/>
                <w:lang w:val="en-US"/>
              </w:rPr>
              <w:t>31.8</w:t>
            </w:r>
          </w:p>
        </w:tc>
        <w:tc>
          <w:tcPr>
            <w:tcW w:w="5103" w:type="dxa"/>
            <w:tcBorders>
              <w:top w:val="single" w:sz="4" w:space="0" w:color="auto"/>
              <w:left w:val="single" w:sz="4" w:space="0" w:color="auto"/>
              <w:bottom w:val="single" w:sz="4" w:space="0" w:color="auto"/>
              <w:right w:val="single" w:sz="4" w:space="0" w:color="auto"/>
            </w:tcBorders>
          </w:tcPr>
          <w:p w:rsidR="00D54BBF" w:rsidRPr="00CA45CB" w:rsidRDefault="00D54BBF" w:rsidP="00EA3996">
            <w:pPr>
              <w:rPr>
                <w:snapToGrid w:val="0"/>
                <w:sz w:val="20"/>
                <w:szCs w:val="20"/>
                <w:lang w:val="en-US"/>
              </w:rPr>
            </w:pPr>
            <w:r>
              <w:rPr>
                <w:snapToGrid w:val="0"/>
                <w:sz w:val="20"/>
                <w:szCs w:val="20"/>
                <w:lang w:val="en-US"/>
              </w:rPr>
              <w:t>Where do specify voltage level in our model?</w:t>
            </w:r>
          </w:p>
        </w:tc>
        <w:tc>
          <w:tcPr>
            <w:tcW w:w="1218" w:type="dxa"/>
            <w:tcBorders>
              <w:top w:val="single" w:sz="4" w:space="0" w:color="auto"/>
              <w:left w:val="single" w:sz="4" w:space="0" w:color="auto"/>
              <w:bottom w:val="single" w:sz="4" w:space="0" w:color="auto"/>
              <w:right w:val="single" w:sz="4" w:space="0" w:color="auto"/>
            </w:tcBorders>
          </w:tcPr>
          <w:p w:rsidR="00D54BBF" w:rsidRDefault="00D54BBF" w:rsidP="00DE4591">
            <w:pPr>
              <w:rPr>
                <w:snapToGrid w:val="0"/>
                <w:sz w:val="20"/>
                <w:szCs w:val="20"/>
                <w:lang w:val="en-US"/>
              </w:rPr>
            </w:pPr>
            <w:r>
              <w:rPr>
                <w:snapToGrid w:val="0"/>
                <w:sz w:val="20"/>
                <w:szCs w:val="20"/>
                <w:lang w:val="en-US"/>
              </w:rPr>
              <w:t>All</w:t>
            </w:r>
          </w:p>
        </w:tc>
        <w:tc>
          <w:tcPr>
            <w:tcW w:w="1192" w:type="dxa"/>
            <w:tcBorders>
              <w:top w:val="single" w:sz="4" w:space="0" w:color="auto"/>
              <w:left w:val="single" w:sz="4" w:space="0" w:color="auto"/>
              <w:bottom w:val="single" w:sz="4" w:space="0" w:color="auto"/>
              <w:right w:val="single" w:sz="4" w:space="0" w:color="auto"/>
            </w:tcBorders>
          </w:tcPr>
          <w:p w:rsidR="00D54BBF" w:rsidRDefault="00D54BBF" w:rsidP="00DE4591">
            <w:pPr>
              <w:jc w:val="center"/>
              <w:rPr>
                <w:szCs w:val="20"/>
                <w:lang w:val="en-US"/>
              </w:rPr>
            </w:pPr>
            <w:r>
              <w:rPr>
                <w:szCs w:val="20"/>
                <w:lang w:val="en-US"/>
              </w:rPr>
              <w:t>32</w:t>
            </w:r>
          </w:p>
        </w:tc>
        <w:tc>
          <w:tcPr>
            <w:tcW w:w="1026" w:type="dxa"/>
            <w:tcBorders>
              <w:top w:val="single" w:sz="4" w:space="0" w:color="auto"/>
              <w:left w:val="single" w:sz="4" w:space="0" w:color="auto"/>
              <w:bottom w:val="single" w:sz="4" w:space="0" w:color="auto"/>
              <w:right w:val="single" w:sz="4" w:space="0" w:color="auto"/>
            </w:tcBorders>
          </w:tcPr>
          <w:p w:rsidR="00D54BBF" w:rsidRPr="00CA45CB" w:rsidRDefault="00D54BBF" w:rsidP="0013759F">
            <w:pPr>
              <w:jc w:val="center"/>
              <w:rPr>
                <w:snapToGrid w:val="0"/>
                <w:sz w:val="20"/>
                <w:szCs w:val="20"/>
                <w:highlight w:val="yellow"/>
                <w:lang w:val="en-US"/>
              </w:rPr>
            </w:pPr>
          </w:p>
        </w:tc>
      </w:tr>
      <w:tr w:rsidR="00D54BBF" w:rsidRPr="00CA45CB" w:rsidTr="007C34C3">
        <w:tc>
          <w:tcPr>
            <w:tcW w:w="993" w:type="dxa"/>
            <w:tcBorders>
              <w:top w:val="single" w:sz="4" w:space="0" w:color="auto"/>
              <w:left w:val="single" w:sz="4" w:space="0" w:color="auto"/>
              <w:bottom w:val="single" w:sz="4" w:space="0" w:color="auto"/>
              <w:right w:val="single" w:sz="4" w:space="0" w:color="auto"/>
            </w:tcBorders>
          </w:tcPr>
          <w:p w:rsidR="00D54BBF" w:rsidRPr="00CA45CB" w:rsidRDefault="00D54BBF" w:rsidP="005300CB">
            <w:pPr>
              <w:rPr>
                <w:snapToGrid w:val="0"/>
                <w:sz w:val="20"/>
                <w:szCs w:val="20"/>
                <w:lang w:val="en-US"/>
              </w:rPr>
            </w:pPr>
            <w:r>
              <w:rPr>
                <w:snapToGrid w:val="0"/>
                <w:sz w:val="20"/>
                <w:szCs w:val="20"/>
                <w:lang w:val="en-US"/>
              </w:rPr>
              <w:t>31.9</w:t>
            </w:r>
          </w:p>
        </w:tc>
        <w:tc>
          <w:tcPr>
            <w:tcW w:w="5103" w:type="dxa"/>
            <w:tcBorders>
              <w:top w:val="single" w:sz="4" w:space="0" w:color="auto"/>
              <w:left w:val="single" w:sz="4" w:space="0" w:color="auto"/>
              <w:bottom w:val="single" w:sz="4" w:space="0" w:color="auto"/>
              <w:right w:val="single" w:sz="4" w:space="0" w:color="auto"/>
            </w:tcBorders>
          </w:tcPr>
          <w:p w:rsidR="00D54BBF" w:rsidRPr="00CA45CB" w:rsidRDefault="00D54BBF" w:rsidP="00EA3996">
            <w:pPr>
              <w:rPr>
                <w:snapToGrid w:val="0"/>
                <w:sz w:val="20"/>
                <w:szCs w:val="20"/>
                <w:lang w:val="en-US"/>
              </w:rPr>
            </w:pPr>
            <w:r>
              <w:rPr>
                <w:snapToGrid w:val="0"/>
                <w:sz w:val="20"/>
                <w:szCs w:val="20"/>
                <w:lang w:val="en-US"/>
              </w:rPr>
              <w:t>Deliver BRS model documents for Master Data for EMD models to ebIX CuS</w:t>
            </w:r>
          </w:p>
        </w:tc>
        <w:tc>
          <w:tcPr>
            <w:tcW w:w="1218" w:type="dxa"/>
            <w:tcBorders>
              <w:top w:val="single" w:sz="4" w:space="0" w:color="auto"/>
              <w:left w:val="single" w:sz="4" w:space="0" w:color="auto"/>
              <w:bottom w:val="single" w:sz="4" w:space="0" w:color="auto"/>
              <w:right w:val="single" w:sz="4" w:space="0" w:color="auto"/>
            </w:tcBorders>
          </w:tcPr>
          <w:p w:rsidR="00D54BBF" w:rsidRDefault="00D54BBF" w:rsidP="00DE4591">
            <w:pPr>
              <w:rPr>
                <w:snapToGrid w:val="0"/>
                <w:sz w:val="20"/>
                <w:szCs w:val="20"/>
                <w:lang w:val="en-US"/>
              </w:rPr>
            </w:pPr>
            <w:r>
              <w:rPr>
                <w:snapToGrid w:val="0"/>
                <w:sz w:val="20"/>
                <w:szCs w:val="20"/>
                <w:lang w:val="en-US"/>
              </w:rPr>
              <w:t>Kees</w:t>
            </w:r>
          </w:p>
        </w:tc>
        <w:tc>
          <w:tcPr>
            <w:tcW w:w="1192" w:type="dxa"/>
            <w:tcBorders>
              <w:top w:val="single" w:sz="4" w:space="0" w:color="auto"/>
              <w:left w:val="single" w:sz="4" w:space="0" w:color="auto"/>
              <w:bottom w:val="single" w:sz="4" w:space="0" w:color="auto"/>
              <w:right w:val="single" w:sz="4" w:space="0" w:color="auto"/>
            </w:tcBorders>
          </w:tcPr>
          <w:p w:rsidR="00D54BBF" w:rsidRPr="007C34C3" w:rsidRDefault="00D54BBF" w:rsidP="00DE4591">
            <w:pPr>
              <w:jc w:val="center"/>
              <w:rPr>
                <w:sz w:val="18"/>
                <w:szCs w:val="18"/>
                <w:lang w:val="en-US"/>
              </w:rPr>
            </w:pPr>
            <w:r w:rsidRPr="007C34C3">
              <w:rPr>
                <w:sz w:val="18"/>
                <w:szCs w:val="18"/>
                <w:lang w:val="en-US"/>
              </w:rPr>
              <w:t>15</w:t>
            </w:r>
            <w:r w:rsidRPr="007C34C3">
              <w:rPr>
                <w:sz w:val="18"/>
                <w:szCs w:val="18"/>
                <w:vertAlign w:val="superscript"/>
                <w:lang w:val="en-US"/>
              </w:rPr>
              <w:t>th</w:t>
            </w:r>
            <w:r w:rsidRPr="007C34C3">
              <w:rPr>
                <w:sz w:val="18"/>
                <w:szCs w:val="18"/>
                <w:lang w:val="en-US"/>
              </w:rPr>
              <w:t xml:space="preserve"> of February 2009</w:t>
            </w:r>
          </w:p>
        </w:tc>
        <w:tc>
          <w:tcPr>
            <w:tcW w:w="1026" w:type="dxa"/>
            <w:tcBorders>
              <w:top w:val="single" w:sz="4" w:space="0" w:color="auto"/>
              <w:left w:val="single" w:sz="4" w:space="0" w:color="auto"/>
              <w:bottom w:val="single" w:sz="4" w:space="0" w:color="auto"/>
              <w:right w:val="single" w:sz="4" w:space="0" w:color="auto"/>
            </w:tcBorders>
          </w:tcPr>
          <w:p w:rsidR="00D54BBF" w:rsidRPr="00CA45CB" w:rsidRDefault="00D54BBF" w:rsidP="0013759F">
            <w:pPr>
              <w:jc w:val="center"/>
              <w:rPr>
                <w:snapToGrid w:val="0"/>
                <w:sz w:val="20"/>
                <w:szCs w:val="20"/>
                <w:highlight w:val="yellow"/>
                <w:lang w:val="en-US"/>
              </w:rPr>
            </w:pPr>
          </w:p>
        </w:tc>
      </w:tr>
      <w:tr w:rsidR="00D54BBF" w:rsidRPr="00CA45CB" w:rsidTr="007C34C3">
        <w:tc>
          <w:tcPr>
            <w:tcW w:w="993" w:type="dxa"/>
            <w:tcBorders>
              <w:top w:val="single" w:sz="4" w:space="0" w:color="auto"/>
              <w:left w:val="single" w:sz="4" w:space="0" w:color="auto"/>
              <w:bottom w:val="single" w:sz="4" w:space="0" w:color="auto"/>
              <w:right w:val="single" w:sz="4" w:space="0" w:color="auto"/>
            </w:tcBorders>
          </w:tcPr>
          <w:p w:rsidR="00D54BBF" w:rsidRPr="00CA45CB" w:rsidRDefault="00D54BBF" w:rsidP="005300CB">
            <w:pPr>
              <w:rPr>
                <w:snapToGrid w:val="0"/>
                <w:sz w:val="20"/>
                <w:szCs w:val="20"/>
                <w:lang w:val="en-US"/>
              </w:rPr>
            </w:pPr>
            <w:r>
              <w:rPr>
                <w:snapToGrid w:val="0"/>
                <w:sz w:val="20"/>
                <w:szCs w:val="20"/>
                <w:lang w:val="en-US"/>
              </w:rPr>
              <w:t>31.10</w:t>
            </w:r>
          </w:p>
        </w:tc>
        <w:tc>
          <w:tcPr>
            <w:tcW w:w="5103" w:type="dxa"/>
            <w:tcBorders>
              <w:top w:val="single" w:sz="4" w:space="0" w:color="auto"/>
              <w:left w:val="single" w:sz="4" w:space="0" w:color="auto"/>
              <w:bottom w:val="single" w:sz="4" w:space="0" w:color="auto"/>
              <w:right w:val="single" w:sz="4" w:space="0" w:color="auto"/>
            </w:tcBorders>
          </w:tcPr>
          <w:p w:rsidR="00D54BBF" w:rsidRPr="00CA45CB" w:rsidRDefault="00D54BBF" w:rsidP="00EA3996">
            <w:pPr>
              <w:rPr>
                <w:snapToGrid w:val="0"/>
                <w:sz w:val="20"/>
                <w:szCs w:val="20"/>
                <w:lang w:val="en-US"/>
              </w:rPr>
            </w:pPr>
            <w:r>
              <w:rPr>
                <w:snapToGrid w:val="0"/>
                <w:sz w:val="20"/>
                <w:szCs w:val="20"/>
                <w:lang w:val="en-US"/>
              </w:rPr>
              <w:t>Additional questions to be asked to smart meter experts; send to Vlatka</w:t>
            </w:r>
          </w:p>
        </w:tc>
        <w:tc>
          <w:tcPr>
            <w:tcW w:w="1218" w:type="dxa"/>
            <w:tcBorders>
              <w:top w:val="single" w:sz="4" w:space="0" w:color="auto"/>
              <w:left w:val="single" w:sz="4" w:space="0" w:color="auto"/>
              <w:bottom w:val="single" w:sz="4" w:space="0" w:color="auto"/>
              <w:right w:val="single" w:sz="4" w:space="0" w:color="auto"/>
            </w:tcBorders>
          </w:tcPr>
          <w:p w:rsidR="00D54BBF" w:rsidRDefault="00D54BBF" w:rsidP="00DE4591">
            <w:pPr>
              <w:rPr>
                <w:snapToGrid w:val="0"/>
                <w:sz w:val="20"/>
                <w:szCs w:val="20"/>
                <w:lang w:val="en-US"/>
              </w:rPr>
            </w:pPr>
            <w:r>
              <w:rPr>
                <w:snapToGrid w:val="0"/>
                <w:sz w:val="20"/>
                <w:szCs w:val="20"/>
                <w:lang w:val="en-US"/>
              </w:rPr>
              <w:t xml:space="preserve">All </w:t>
            </w:r>
          </w:p>
        </w:tc>
        <w:tc>
          <w:tcPr>
            <w:tcW w:w="1192" w:type="dxa"/>
            <w:tcBorders>
              <w:top w:val="single" w:sz="4" w:space="0" w:color="auto"/>
              <w:left w:val="single" w:sz="4" w:space="0" w:color="auto"/>
              <w:bottom w:val="single" w:sz="4" w:space="0" w:color="auto"/>
              <w:right w:val="single" w:sz="4" w:space="0" w:color="auto"/>
            </w:tcBorders>
          </w:tcPr>
          <w:p w:rsidR="00D54BBF" w:rsidRPr="007C34C3" w:rsidRDefault="00D54BBF" w:rsidP="00DE4591">
            <w:pPr>
              <w:jc w:val="center"/>
              <w:rPr>
                <w:sz w:val="18"/>
                <w:szCs w:val="18"/>
                <w:lang w:val="en-US"/>
              </w:rPr>
            </w:pPr>
            <w:r w:rsidRPr="007C34C3">
              <w:rPr>
                <w:sz w:val="18"/>
                <w:szCs w:val="18"/>
                <w:lang w:val="en-US"/>
              </w:rPr>
              <w:t>15</w:t>
            </w:r>
            <w:r w:rsidRPr="007C34C3">
              <w:rPr>
                <w:sz w:val="18"/>
                <w:szCs w:val="18"/>
                <w:vertAlign w:val="superscript"/>
                <w:lang w:val="en-US"/>
              </w:rPr>
              <w:t>th</w:t>
            </w:r>
            <w:r w:rsidRPr="007C34C3">
              <w:rPr>
                <w:sz w:val="18"/>
                <w:szCs w:val="18"/>
                <w:lang w:val="en-US"/>
              </w:rPr>
              <w:t xml:space="preserve"> December 2008</w:t>
            </w:r>
          </w:p>
        </w:tc>
        <w:tc>
          <w:tcPr>
            <w:tcW w:w="1026" w:type="dxa"/>
            <w:tcBorders>
              <w:top w:val="single" w:sz="4" w:space="0" w:color="auto"/>
              <w:left w:val="single" w:sz="4" w:space="0" w:color="auto"/>
              <w:bottom w:val="single" w:sz="4" w:space="0" w:color="auto"/>
              <w:right w:val="single" w:sz="4" w:space="0" w:color="auto"/>
            </w:tcBorders>
          </w:tcPr>
          <w:p w:rsidR="00D54BBF" w:rsidRPr="00CA45CB" w:rsidRDefault="00D54BBF" w:rsidP="0013759F">
            <w:pPr>
              <w:jc w:val="center"/>
              <w:rPr>
                <w:snapToGrid w:val="0"/>
                <w:sz w:val="20"/>
                <w:szCs w:val="20"/>
                <w:highlight w:val="yellow"/>
                <w:lang w:val="en-US"/>
              </w:rPr>
            </w:pPr>
          </w:p>
        </w:tc>
      </w:tr>
      <w:tr w:rsidR="00D54BBF" w:rsidRPr="00CA45CB" w:rsidTr="007C34C3">
        <w:tc>
          <w:tcPr>
            <w:tcW w:w="993" w:type="dxa"/>
            <w:tcBorders>
              <w:top w:val="single" w:sz="4" w:space="0" w:color="auto"/>
              <w:left w:val="single" w:sz="4" w:space="0" w:color="auto"/>
              <w:bottom w:val="single" w:sz="4" w:space="0" w:color="auto"/>
              <w:right w:val="single" w:sz="4" w:space="0" w:color="auto"/>
            </w:tcBorders>
          </w:tcPr>
          <w:p w:rsidR="00D54BBF" w:rsidRPr="00CA45CB" w:rsidRDefault="00D54BBF" w:rsidP="005300CB">
            <w:pPr>
              <w:rPr>
                <w:snapToGrid w:val="0"/>
                <w:sz w:val="20"/>
                <w:szCs w:val="20"/>
                <w:lang w:val="en-US"/>
              </w:rPr>
            </w:pPr>
            <w:r>
              <w:rPr>
                <w:snapToGrid w:val="0"/>
                <w:sz w:val="20"/>
                <w:szCs w:val="20"/>
                <w:lang w:val="en-US"/>
              </w:rPr>
              <w:t>31.11</w:t>
            </w:r>
          </w:p>
        </w:tc>
        <w:tc>
          <w:tcPr>
            <w:tcW w:w="5103" w:type="dxa"/>
            <w:tcBorders>
              <w:top w:val="single" w:sz="4" w:space="0" w:color="auto"/>
              <w:left w:val="single" w:sz="4" w:space="0" w:color="auto"/>
              <w:bottom w:val="single" w:sz="4" w:space="0" w:color="auto"/>
              <w:right w:val="single" w:sz="4" w:space="0" w:color="auto"/>
            </w:tcBorders>
          </w:tcPr>
          <w:p w:rsidR="00D54BBF" w:rsidRPr="00CA45CB" w:rsidRDefault="00D54BBF" w:rsidP="00EA3996">
            <w:pPr>
              <w:rPr>
                <w:snapToGrid w:val="0"/>
                <w:sz w:val="20"/>
                <w:szCs w:val="20"/>
                <w:lang w:val="en-US"/>
              </w:rPr>
            </w:pPr>
            <w:r>
              <w:rPr>
                <w:snapToGrid w:val="0"/>
                <w:sz w:val="20"/>
                <w:szCs w:val="20"/>
                <w:lang w:val="en-US"/>
              </w:rPr>
              <w:t>Contact ESMIG</w:t>
            </w:r>
          </w:p>
        </w:tc>
        <w:tc>
          <w:tcPr>
            <w:tcW w:w="1218" w:type="dxa"/>
            <w:tcBorders>
              <w:top w:val="single" w:sz="4" w:space="0" w:color="auto"/>
              <w:left w:val="single" w:sz="4" w:space="0" w:color="auto"/>
              <w:bottom w:val="single" w:sz="4" w:space="0" w:color="auto"/>
              <w:right w:val="single" w:sz="4" w:space="0" w:color="auto"/>
            </w:tcBorders>
          </w:tcPr>
          <w:p w:rsidR="00D54BBF" w:rsidRDefault="00D54BBF" w:rsidP="00DE4591">
            <w:pPr>
              <w:rPr>
                <w:snapToGrid w:val="0"/>
                <w:sz w:val="20"/>
                <w:szCs w:val="20"/>
                <w:lang w:val="en-US"/>
              </w:rPr>
            </w:pPr>
            <w:r>
              <w:rPr>
                <w:snapToGrid w:val="0"/>
                <w:sz w:val="20"/>
                <w:szCs w:val="20"/>
                <w:lang w:val="en-US"/>
              </w:rPr>
              <w:t>Vlatka</w:t>
            </w:r>
          </w:p>
        </w:tc>
        <w:tc>
          <w:tcPr>
            <w:tcW w:w="1192" w:type="dxa"/>
            <w:tcBorders>
              <w:top w:val="single" w:sz="4" w:space="0" w:color="auto"/>
              <w:left w:val="single" w:sz="4" w:space="0" w:color="auto"/>
              <w:bottom w:val="single" w:sz="4" w:space="0" w:color="auto"/>
              <w:right w:val="single" w:sz="4" w:space="0" w:color="auto"/>
            </w:tcBorders>
          </w:tcPr>
          <w:p w:rsidR="00D54BBF" w:rsidRDefault="00D54BBF" w:rsidP="00DE4591">
            <w:pPr>
              <w:jc w:val="center"/>
              <w:rPr>
                <w:szCs w:val="20"/>
                <w:lang w:val="en-US"/>
              </w:rPr>
            </w:pPr>
            <w:r>
              <w:rPr>
                <w:szCs w:val="20"/>
                <w:lang w:val="en-US"/>
              </w:rPr>
              <w:t>32</w:t>
            </w:r>
          </w:p>
        </w:tc>
        <w:tc>
          <w:tcPr>
            <w:tcW w:w="1026" w:type="dxa"/>
            <w:tcBorders>
              <w:top w:val="single" w:sz="4" w:space="0" w:color="auto"/>
              <w:left w:val="single" w:sz="4" w:space="0" w:color="auto"/>
              <w:bottom w:val="single" w:sz="4" w:space="0" w:color="auto"/>
              <w:right w:val="single" w:sz="4" w:space="0" w:color="auto"/>
            </w:tcBorders>
          </w:tcPr>
          <w:p w:rsidR="00D54BBF" w:rsidRPr="00CA45CB" w:rsidRDefault="00D54BBF" w:rsidP="0013759F">
            <w:pPr>
              <w:jc w:val="center"/>
              <w:rPr>
                <w:snapToGrid w:val="0"/>
                <w:sz w:val="20"/>
                <w:szCs w:val="20"/>
                <w:highlight w:val="yellow"/>
                <w:lang w:val="en-US"/>
              </w:rPr>
            </w:pPr>
          </w:p>
        </w:tc>
      </w:tr>
      <w:tr w:rsidR="00D54BBF" w:rsidRPr="00CA45CB" w:rsidTr="007C34C3">
        <w:tc>
          <w:tcPr>
            <w:tcW w:w="993" w:type="dxa"/>
            <w:tcBorders>
              <w:top w:val="single" w:sz="4" w:space="0" w:color="auto"/>
              <w:left w:val="single" w:sz="4" w:space="0" w:color="auto"/>
              <w:bottom w:val="single" w:sz="4" w:space="0" w:color="auto"/>
              <w:right w:val="single" w:sz="4" w:space="0" w:color="auto"/>
            </w:tcBorders>
          </w:tcPr>
          <w:p w:rsidR="00D54BBF" w:rsidRPr="00CA45CB" w:rsidRDefault="00D54BBF" w:rsidP="005300CB">
            <w:pPr>
              <w:rPr>
                <w:snapToGrid w:val="0"/>
                <w:sz w:val="20"/>
                <w:szCs w:val="20"/>
                <w:lang w:val="en-US"/>
              </w:rPr>
            </w:pPr>
            <w:r>
              <w:rPr>
                <w:snapToGrid w:val="0"/>
                <w:sz w:val="20"/>
                <w:szCs w:val="20"/>
                <w:lang w:val="en-US"/>
              </w:rPr>
              <w:t>31.12</w:t>
            </w:r>
          </w:p>
        </w:tc>
        <w:tc>
          <w:tcPr>
            <w:tcW w:w="5103" w:type="dxa"/>
            <w:tcBorders>
              <w:top w:val="single" w:sz="4" w:space="0" w:color="auto"/>
              <w:left w:val="single" w:sz="4" w:space="0" w:color="auto"/>
              <w:bottom w:val="single" w:sz="4" w:space="0" w:color="auto"/>
              <w:right w:val="single" w:sz="4" w:space="0" w:color="auto"/>
            </w:tcBorders>
          </w:tcPr>
          <w:p w:rsidR="00D54BBF" w:rsidRPr="00CA45CB" w:rsidRDefault="00D54BBF" w:rsidP="00EA3996">
            <w:pPr>
              <w:rPr>
                <w:snapToGrid w:val="0"/>
                <w:sz w:val="20"/>
                <w:szCs w:val="20"/>
                <w:lang w:val="en-US"/>
              </w:rPr>
            </w:pPr>
            <w:r>
              <w:rPr>
                <w:snapToGrid w:val="0"/>
                <w:sz w:val="20"/>
                <w:szCs w:val="20"/>
                <w:lang w:val="en-US"/>
              </w:rPr>
              <w:t>Invite SAP smart meter expert</w:t>
            </w:r>
          </w:p>
        </w:tc>
        <w:tc>
          <w:tcPr>
            <w:tcW w:w="1218" w:type="dxa"/>
            <w:tcBorders>
              <w:top w:val="single" w:sz="4" w:space="0" w:color="auto"/>
              <w:left w:val="single" w:sz="4" w:space="0" w:color="auto"/>
              <w:bottom w:val="single" w:sz="4" w:space="0" w:color="auto"/>
              <w:right w:val="single" w:sz="4" w:space="0" w:color="auto"/>
            </w:tcBorders>
          </w:tcPr>
          <w:p w:rsidR="00D54BBF" w:rsidRDefault="00D54BBF" w:rsidP="002629FB">
            <w:pPr>
              <w:rPr>
                <w:snapToGrid w:val="0"/>
                <w:sz w:val="20"/>
                <w:szCs w:val="20"/>
                <w:lang w:val="en-US"/>
              </w:rPr>
            </w:pPr>
            <w:r>
              <w:rPr>
                <w:snapToGrid w:val="0"/>
                <w:sz w:val="20"/>
                <w:szCs w:val="20"/>
                <w:lang w:val="en-US"/>
              </w:rPr>
              <w:t>Vlatka</w:t>
            </w:r>
          </w:p>
        </w:tc>
        <w:tc>
          <w:tcPr>
            <w:tcW w:w="1192" w:type="dxa"/>
            <w:tcBorders>
              <w:top w:val="single" w:sz="4" w:space="0" w:color="auto"/>
              <w:left w:val="single" w:sz="4" w:space="0" w:color="auto"/>
              <w:bottom w:val="single" w:sz="4" w:space="0" w:color="auto"/>
              <w:right w:val="single" w:sz="4" w:space="0" w:color="auto"/>
            </w:tcBorders>
          </w:tcPr>
          <w:p w:rsidR="00D54BBF" w:rsidRDefault="00D54BBF" w:rsidP="002629FB">
            <w:pPr>
              <w:jc w:val="center"/>
              <w:rPr>
                <w:szCs w:val="20"/>
                <w:lang w:val="en-US"/>
              </w:rPr>
            </w:pPr>
            <w:r>
              <w:rPr>
                <w:szCs w:val="20"/>
                <w:lang w:val="en-US"/>
              </w:rPr>
              <w:t>32</w:t>
            </w:r>
          </w:p>
        </w:tc>
        <w:tc>
          <w:tcPr>
            <w:tcW w:w="1026" w:type="dxa"/>
            <w:tcBorders>
              <w:top w:val="single" w:sz="4" w:space="0" w:color="auto"/>
              <w:left w:val="single" w:sz="4" w:space="0" w:color="auto"/>
              <w:bottom w:val="single" w:sz="4" w:space="0" w:color="auto"/>
              <w:right w:val="single" w:sz="4" w:space="0" w:color="auto"/>
            </w:tcBorders>
          </w:tcPr>
          <w:p w:rsidR="00D54BBF" w:rsidRPr="00CA45CB" w:rsidRDefault="00D54BBF" w:rsidP="0013759F">
            <w:pPr>
              <w:jc w:val="center"/>
              <w:rPr>
                <w:snapToGrid w:val="0"/>
                <w:sz w:val="20"/>
                <w:szCs w:val="20"/>
                <w:highlight w:val="yellow"/>
                <w:lang w:val="en-US"/>
              </w:rPr>
            </w:pPr>
          </w:p>
        </w:tc>
      </w:tr>
      <w:tr w:rsidR="00D54BBF" w:rsidRPr="00CA45CB" w:rsidTr="007C34C3">
        <w:tc>
          <w:tcPr>
            <w:tcW w:w="993" w:type="dxa"/>
            <w:tcBorders>
              <w:top w:val="single" w:sz="4" w:space="0" w:color="auto"/>
              <w:left w:val="single" w:sz="4" w:space="0" w:color="auto"/>
              <w:bottom w:val="single" w:sz="4" w:space="0" w:color="auto"/>
              <w:right w:val="single" w:sz="4" w:space="0" w:color="auto"/>
            </w:tcBorders>
          </w:tcPr>
          <w:p w:rsidR="00D54BBF" w:rsidRPr="00CA45CB" w:rsidRDefault="00D54BBF" w:rsidP="00CA45CB">
            <w:pPr>
              <w:rPr>
                <w:snapToGrid w:val="0"/>
                <w:sz w:val="20"/>
                <w:szCs w:val="20"/>
                <w:lang w:val="en-US"/>
              </w:rPr>
            </w:pPr>
            <w:r>
              <w:rPr>
                <w:snapToGrid w:val="0"/>
                <w:sz w:val="20"/>
                <w:szCs w:val="20"/>
                <w:lang w:val="en-US"/>
              </w:rPr>
              <w:t>31.13</w:t>
            </w:r>
          </w:p>
        </w:tc>
        <w:tc>
          <w:tcPr>
            <w:tcW w:w="5103" w:type="dxa"/>
            <w:tcBorders>
              <w:top w:val="single" w:sz="4" w:space="0" w:color="auto"/>
              <w:left w:val="single" w:sz="4" w:space="0" w:color="auto"/>
              <w:bottom w:val="single" w:sz="4" w:space="0" w:color="auto"/>
              <w:right w:val="single" w:sz="4" w:space="0" w:color="auto"/>
            </w:tcBorders>
          </w:tcPr>
          <w:p w:rsidR="00D54BBF" w:rsidRPr="00CA45CB" w:rsidRDefault="00D54BBF" w:rsidP="00EA3996">
            <w:pPr>
              <w:rPr>
                <w:snapToGrid w:val="0"/>
                <w:sz w:val="20"/>
                <w:szCs w:val="20"/>
                <w:lang w:val="en-US"/>
              </w:rPr>
            </w:pPr>
            <w:r>
              <w:rPr>
                <w:snapToGrid w:val="0"/>
                <w:sz w:val="20"/>
                <w:szCs w:val="20"/>
                <w:lang w:val="en-US"/>
              </w:rPr>
              <w:t xml:space="preserve">Look for additional smart meter information (e.g. at </w:t>
            </w:r>
            <w:hyperlink r:id="rId23" w:history="1">
              <w:r w:rsidRPr="009777A9">
                <w:rPr>
                  <w:rStyle w:val="Hyperlink"/>
                  <w:snapToGrid w:val="0"/>
                  <w:sz w:val="20"/>
                  <w:szCs w:val="20"/>
                  <w:lang w:val="en-US"/>
                </w:rPr>
                <w:t>www.metering.com</w:t>
              </w:r>
            </w:hyperlink>
            <w:r>
              <w:rPr>
                <w:snapToGrid w:val="0"/>
                <w:sz w:val="20"/>
                <w:szCs w:val="20"/>
                <w:lang w:val="en-US"/>
              </w:rPr>
              <w:t xml:space="preserve"> ) and inform Vlatka about results</w:t>
            </w:r>
          </w:p>
        </w:tc>
        <w:tc>
          <w:tcPr>
            <w:tcW w:w="1218" w:type="dxa"/>
            <w:tcBorders>
              <w:top w:val="single" w:sz="4" w:space="0" w:color="auto"/>
              <w:left w:val="single" w:sz="4" w:space="0" w:color="auto"/>
              <w:bottom w:val="single" w:sz="4" w:space="0" w:color="auto"/>
              <w:right w:val="single" w:sz="4" w:space="0" w:color="auto"/>
            </w:tcBorders>
          </w:tcPr>
          <w:p w:rsidR="00D54BBF" w:rsidRPr="00CA45CB" w:rsidRDefault="00D54BBF" w:rsidP="00DE4591">
            <w:pPr>
              <w:rPr>
                <w:snapToGrid w:val="0"/>
                <w:sz w:val="20"/>
                <w:szCs w:val="20"/>
                <w:lang w:val="en-US"/>
              </w:rPr>
            </w:pPr>
            <w:r>
              <w:rPr>
                <w:snapToGrid w:val="0"/>
                <w:sz w:val="20"/>
                <w:szCs w:val="20"/>
                <w:lang w:val="en-US"/>
              </w:rPr>
              <w:t xml:space="preserve">All </w:t>
            </w:r>
          </w:p>
        </w:tc>
        <w:tc>
          <w:tcPr>
            <w:tcW w:w="1192" w:type="dxa"/>
            <w:tcBorders>
              <w:top w:val="single" w:sz="4" w:space="0" w:color="auto"/>
              <w:left w:val="single" w:sz="4" w:space="0" w:color="auto"/>
              <w:bottom w:val="single" w:sz="4" w:space="0" w:color="auto"/>
              <w:right w:val="single" w:sz="4" w:space="0" w:color="auto"/>
            </w:tcBorders>
          </w:tcPr>
          <w:p w:rsidR="00D54BBF" w:rsidRPr="00CA45CB" w:rsidRDefault="00D54BBF" w:rsidP="00DE4591">
            <w:pPr>
              <w:jc w:val="center"/>
              <w:rPr>
                <w:szCs w:val="20"/>
                <w:lang w:val="en-US"/>
              </w:rPr>
            </w:pPr>
            <w:r>
              <w:rPr>
                <w:szCs w:val="20"/>
                <w:lang w:val="en-US"/>
              </w:rPr>
              <w:t>32</w:t>
            </w:r>
          </w:p>
        </w:tc>
        <w:tc>
          <w:tcPr>
            <w:tcW w:w="1026" w:type="dxa"/>
            <w:tcBorders>
              <w:top w:val="single" w:sz="4" w:space="0" w:color="auto"/>
              <w:left w:val="single" w:sz="4" w:space="0" w:color="auto"/>
              <w:bottom w:val="single" w:sz="4" w:space="0" w:color="auto"/>
              <w:right w:val="single" w:sz="4" w:space="0" w:color="auto"/>
            </w:tcBorders>
          </w:tcPr>
          <w:p w:rsidR="00D54BBF" w:rsidRPr="00CA45CB" w:rsidRDefault="00D54BBF" w:rsidP="0013759F">
            <w:pPr>
              <w:jc w:val="center"/>
              <w:rPr>
                <w:snapToGrid w:val="0"/>
                <w:sz w:val="20"/>
                <w:szCs w:val="20"/>
                <w:highlight w:val="yellow"/>
                <w:lang w:val="en-US"/>
              </w:rPr>
            </w:pPr>
          </w:p>
        </w:tc>
      </w:tr>
    </w:tbl>
    <w:p w:rsidR="006C01C0" w:rsidRPr="00CA45CB" w:rsidRDefault="006C01C0" w:rsidP="006C01C0">
      <w:pPr>
        <w:rPr>
          <w:snapToGrid w:val="0"/>
          <w:lang w:val="en-US"/>
        </w:rPr>
      </w:pPr>
    </w:p>
    <w:p w:rsidR="006C01C0" w:rsidRPr="00CA45CB" w:rsidRDefault="006C01C0" w:rsidP="006C01C0">
      <w:pPr>
        <w:rPr>
          <w:snapToGrid w:val="0"/>
          <w:lang w:val="en-US"/>
        </w:rPr>
      </w:pPr>
    </w:p>
    <w:p w:rsidR="006C01C0" w:rsidRDefault="006C01C0" w:rsidP="006C01C0">
      <w:pPr>
        <w:pStyle w:val="Appendix1"/>
        <w:numPr>
          <w:ilvl w:val="0"/>
          <w:numId w:val="16"/>
        </w:numPr>
        <w:rPr>
          <w:snapToGrid w:val="0"/>
        </w:rPr>
      </w:pPr>
      <w:bookmarkStart w:id="1" w:name="_Toc147568151"/>
      <w:r>
        <w:rPr>
          <w:snapToGrid w:val="0"/>
        </w:rPr>
        <w:t>actions moved to list “done”</w:t>
      </w:r>
      <w:bookmarkEnd w:id="1"/>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4671"/>
        <w:gridCol w:w="1785"/>
        <w:gridCol w:w="1145"/>
        <w:gridCol w:w="1084"/>
        <w:gridCol w:w="1134"/>
      </w:tblGrid>
      <w:tr w:rsidR="006C01C0" w:rsidTr="0095470F">
        <w:tc>
          <w:tcPr>
            <w:tcW w:w="529" w:type="dxa"/>
            <w:tcBorders>
              <w:top w:val="single" w:sz="4" w:space="0" w:color="auto"/>
              <w:left w:val="single" w:sz="4" w:space="0" w:color="auto"/>
              <w:bottom w:val="single" w:sz="4" w:space="0" w:color="auto"/>
              <w:right w:val="single" w:sz="4" w:space="0" w:color="auto"/>
            </w:tcBorders>
          </w:tcPr>
          <w:p w:rsidR="006C01C0" w:rsidRDefault="006C01C0" w:rsidP="0095470F">
            <w:pPr>
              <w:tabs>
                <w:tab w:val="left" w:pos="-108"/>
              </w:tabs>
              <w:ind w:left="-2147" w:right="352"/>
              <w:rPr>
                <w:b/>
                <w:bCs/>
                <w:snapToGrid w:val="0"/>
                <w:sz w:val="20"/>
                <w:szCs w:val="20"/>
              </w:rPr>
            </w:pPr>
          </w:p>
        </w:tc>
        <w:tc>
          <w:tcPr>
            <w:tcW w:w="4671" w:type="dxa"/>
            <w:tcBorders>
              <w:top w:val="single" w:sz="4" w:space="0" w:color="auto"/>
              <w:left w:val="single" w:sz="4" w:space="0" w:color="auto"/>
              <w:bottom w:val="single" w:sz="4" w:space="0" w:color="auto"/>
              <w:right w:val="single" w:sz="4" w:space="0" w:color="auto"/>
            </w:tcBorders>
          </w:tcPr>
          <w:p w:rsidR="006C01C0" w:rsidRDefault="006C01C0" w:rsidP="0095470F">
            <w:pPr>
              <w:rPr>
                <w:b/>
                <w:bCs/>
                <w:snapToGrid w:val="0"/>
                <w:sz w:val="20"/>
                <w:szCs w:val="20"/>
              </w:rPr>
            </w:pPr>
            <w:r>
              <w:rPr>
                <w:b/>
                <w:bCs/>
                <w:snapToGrid w:val="0"/>
                <w:sz w:val="20"/>
                <w:szCs w:val="20"/>
              </w:rPr>
              <w:t xml:space="preserve">Action </w:t>
            </w:r>
          </w:p>
        </w:tc>
        <w:tc>
          <w:tcPr>
            <w:tcW w:w="1785" w:type="dxa"/>
            <w:tcBorders>
              <w:top w:val="single" w:sz="4" w:space="0" w:color="auto"/>
              <w:left w:val="single" w:sz="4" w:space="0" w:color="auto"/>
              <w:bottom w:val="single" w:sz="4" w:space="0" w:color="auto"/>
              <w:right w:val="single" w:sz="4" w:space="0" w:color="auto"/>
            </w:tcBorders>
          </w:tcPr>
          <w:p w:rsidR="006C01C0" w:rsidRDefault="006C01C0" w:rsidP="0095470F">
            <w:pPr>
              <w:pStyle w:val="Kommentaremne"/>
              <w:autoSpaceDE w:val="0"/>
              <w:autoSpaceDN w:val="0"/>
              <w:spacing w:line="240" w:lineRule="auto"/>
              <w:rPr>
                <w:snapToGrid w:val="0"/>
                <w:lang w:val="en-GB" w:eastAsia="nb-NO"/>
              </w:rPr>
            </w:pPr>
            <w:r>
              <w:rPr>
                <w:snapToGrid w:val="0"/>
                <w:lang w:val="en-GB" w:eastAsia="nb-NO"/>
              </w:rPr>
              <w:t>Name</w:t>
            </w:r>
          </w:p>
        </w:tc>
        <w:tc>
          <w:tcPr>
            <w:tcW w:w="1145" w:type="dxa"/>
            <w:tcBorders>
              <w:top w:val="single" w:sz="4" w:space="0" w:color="auto"/>
              <w:left w:val="single" w:sz="4" w:space="0" w:color="auto"/>
              <w:bottom w:val="single" w:sz="4" w:space="0" w:color="auto"/>
              <w:right w:val="single" w:sz="4" w:space="0" w:color="auto"/>
            </w:tcBorders>
          </w:tcPr>
          <w:p w:rsidR="006C01C0" w:rsidRDefault="006C01C0" w:rsidP="0095470F">
            <w:pPr>
              <w:jc w:val="center"/>
              <w:rPr>
                <w:b/>
                <w:bCs/>
                <w:snapToGrid w:val="0"/>
                <w:sz w:val="18"/>
                <w:szCs w:val="20"/>
              </w:rPr>
            </w:pPr>
            <w:r>
              <w:rPr>
                <w:b/>
                <w:bCs/>
                <w:snapToGrid w:val="0"/>
                <w:sz w:val="18"/>
                <w:szCs w:val="20"/>
              </w:rPr>
              <w:t>Originated from meeting</w:t>
            </w:r>
          </w:p>
        </w:tc>
        <w:tc>
          <w:tcPr>
            <w:tcW w:w="1084" w:type="dxa"/>
            <w:tcBorders>
              <w:top w:val="single" w:sz="4" w:space="0" w:color="auto"/>
              <w:left w:val="single" w:sz="4" w:space="0" w:color="auto"/>
              <w:bottom w:val="single" w:sz="4" w:space="0" w:color="auto"/>
              <w:right w:val="single" w:sz="4" w:space="0" w:color="auto"/>
            </w:tcBorders>
          </w:tcPr>
          <w:p w:rsidR="006C01C0" w:rsidRDefault="006C01C0" w:rsidP="0095470F">
            <w:pPr>
              <w:jc w:val="center"/>
              <w:rPr>
                <w:b/>
                <w:bCs/>
                <w:snapToGrid w:val="0"/>
                <w:sz w:val="18"/>
                <w:szCs w:val="20"/>
              </w:rPr>
            </w:pPr>
            <w:r>
              <w:rPr>
                <w:b/>
                <w:bCs/>
                <w:snapToGrid w:val="0"/>
                <w:sz w:val="18"/>
                <w:szCs w:val="20"/>
              </w:rPr>
              <w:t>Planned end date</w:t>
            </w:r>
          </w:p>
        </w:tc>
        <w:tc>
          <w:tcPr>
            <w:tcW w:w="1134" w:type="dxa"/>
            <w:tcBorders>
              <w:top w:val="single" w:sz="4" w:space="0" w:color="auto"/>
              <w:left w:val="single" w:sz="4" w:space="0" w:color="auto"/>
              <w:bottom w:val="single" w:sz="4" w:space="0" w:color="auto"/>
              <w:right w:val="single" w:sz="4" w:space="0" w:color="auto"/>
            </w:tcBorders>
          </w:tcPr>
          <w:p w:rsidR="006C01C0" w:rsidRDefault="006C01C0" w:rsidP="0095470F">
            <w:pPr>
              <w:jc w:val="center"/>
              <w:rPr>
                <w:b/>
                <w:bCs/>
                <w:snapToGrid w:val="0"/>
                <w:sz w:val="18"/>
                <w:szCs w:val="20"/>
              </w:rPr>
            </w:pPr>
            <w:r>
              <w:rPr>
                <w:b/>
                <w:bCs/>
                <w:snapToGrid w:val="0"/>
                <w:sz w:val="18"/>
                <w:szCs w:val="20"/>
              </w:rPr>
              <w:t>End date</w:t>
            </w:r>
          </w:p>
        </w:tc>
      </w:tr>
      <w:tr w:rsidR="009760E8" w:rsidTr="002629FB">
        <w:tc>
          <w:tcPr>
            <w:tcW w:w="529" w:type="dxa"/>
            <w:tcBorders>
              <w:top w:val="single" w:sz="4" w:space="0" w:color="auto"/>
              <w:left w:val="single" w:sz="4" w:space="0" w:color="auto"/>
              <w:bottom w:val="single" w:sz="4" w:space="0" w:color="auto"/>
              <w:right w:val="single" w:sz="4" w:space="0" w:color="auto"/>
            </w:tcBorders>
          </w:tcPr>
          <w:p w:rsidR="009760E8" w:rsidRDefault="009760E8" w:rsidP="002629FB">
            <w:pPr>
              <w:numPr>
                <w:ilvl w:val="0"/>
                <w:numId w:val="20"/>
              </w:numPr>
              <w:ind w:left="357" w:hanging="357"/>
              <w:rPr>
                <w:snapToGrid w:val="0"/>
                <w:sz w:val="20"/>
                <w:szCs w:val="20"/>
                <w:lang w:val="en-US"/>
              </w:rPr>
            </w:pPr>
          </w:p>
        </w:tc>
        <w:tc>
          <w:tcPr>
            <w:tcW w:w="4671" w:type="dxa"/>
            <w:tcBorders>
              <w:top w:val="single" w:sz="4" w:space="0" w:color="auto"/>
              <w:left w:val="single" w:sz="4" w:space="0" w:color="auto"/>
              <w:bottom w:val="single" w:sz="4" w:space="0" w:color="auto"/>
              <w:right w:val="single" w:sz="4" w:space="0" w:color="auto"/>
            </w:tcBorders>
          </w:tcPr>
          <w:p w:rsidR="009760E8" w:rsidRPr="001A550F" w:rsidRDefault="009760E8" w:rsidP="002629FB">
            <w:pPr>
              <w:rPr>
                <w:snapToGrid w:val="0"/>
                <w:sz w:val="20"/>
                <w:szCs w:val="20"/>
                <w:lang w:val="en-US"/>
              </w:rPr>
            </w:pPr>
            <w:r w:rsidRPr="001A550F">
              <w:rPr>
                <w:snapToGrid w:val="0"/>
                <w:sz w:val="20"/>
                <w:szCs w:val="20"/>
                <w:lang w:val="en-US"/>
              </w:rPr>
              <w:t>Check all class diagrams for aggregated data and see whether “last update date” should be added. Is this a solution for a versioning in case the MDA has to recalculate an resend the data for imbalance settlement to ISR and BRP? Answer EMD26: yes, see nr 5.</w:t>
            </w:r>
          </w:p>
        </w:tc>
        <w:tc>
          <w:tcPr>
            <w:tcW w:w="1785" w:type="dxa"/>
            <w:tcBorders>
              <w:top w:val="single" w:sz="4" w:space="0" w:color="auto"/>
              <w:left w:val="single" w:sz="4" w:space="0" w:color="auto"/>
              <w:bottom w:val="single" w:sz="4" w:space="0" w:color="auto"/>
              <w:right w:val="single" w:sz="4" w:space="0" w:color="auto"/>
            </w:tcBorders>
          </w:tcPr>
          <w:p w:rsidR="009760E8" w:rsidRPr="001A550F" w:rsidRDefault="009760E8" w:rsidP="002629FB">
            <w:pPr>
              <w:rPr>
                <w:snapToGrid w:val="0"/>
                <w:sz w:val="20"/>
                <w:szCs w:val="20"/>
                <w:lang w:val="en-US"/>
              </w:rPr>
            </w:pPr>
            <w:r w:rsidRPr="001A550F">
              <w:rPr>
                <w:snapToGrid w:val="0"/>
                <w:sz w:val="20"/>
                <w:szCs w:val="20"/>
                <w:lang w:val="en-US"/>
              </w:rPr>
              <w:t>Work group</w:t>
            </w:r>
          </w:p>
        </w:tc>
        <w:tc>
          <w:tcPr>
            <w:tcW w:w="1145" w:type="dxa"/>
            <w:tcBorders>
              <w:top w:val="single" w:sz="4" w:space="0" w:color="auto"/>
              <w:left w:val="single" w:sz="4" w:space="0" w:color="auto"/>
              <w:bottom w:val="single" w:sz="4" w:space="0" w:color="auto"/>
              <w:right w:val="single" w:sz="4" w:space="0" w:color="auto"/>
            </w:tcBorders>
          </w:tcPr>
          <w:p w:rsidR="009760E8" w:rsidRPr="001A550F" w:rsidRDefault="009760E8" w:rsidP="002629FB">
            <w:pPr>
              <w:jc w:val="center"/>
              <w:rPr>
                <w:snapToGrid w:val="0"/>
                <w:sz w:val="20"/>
                <w:szCs w:val="20"/>
                <w:lang w:val="en-US"/>
              </w:rPr>
            </w:pPr>
            <w:r w:rsidRPr="001A550F">
              <w:rPr>
                <w:snapToGrid w:val="0"/>
                <w:sz w:val="20"/>
                <w:szCs w:val="20"/>
                <w:lang w:val="en-US"/>
              </w:rPr>
              <w:t>Asap after publication and comments</w:t>
            </w:r>
          </w:p>
        </w:tc>
        <w:tc>
          <w:tcPr>
            <w:tcW w:w="1084" w:type="dxa"/>
            <w:tcBorders>
              <w:top w:val="single" w:sz="4" w:space="0" w:color="auto"/>
              <w:left w:val="single" w:sz="4" w:space="0" w:color="auto"/>
              <w:bottom w:val="single" w:sz="4" w:space="0" w:color="auto"/>
              <w:right w:val="single" w:sz="4" w:space="0" w:color="auto"/>
            </w:tcBorders>
          </w:tcPr>
          <w:p w:rsidR="009760E8" w:rsidRPr="001A550F" w:rsidRDefault="009760E8" w:rsidP="002629FB">
            <w:pPr>
              <w:jc w:val="center"/>
              <w:rPr>
                <w:snapToGrid w:val="0"/>
                <w:sz w:val="20"/>
                <w:lang w:val="en-US"/>
              </w:rPr>
            </w:pPr>
            <w:r w:rsidRPr="001A550F">
              <w:rPr>
                <w:snapToGrid w:val="0"/>
                <w:sz w:val="20"/>
                <w:lang w:val="en-US"/>
              </w:rPr>
              <w:t>25</w:t>
            </w:r>
          </w:p>
        </w:tc>
        <w:tc>
          <w:tcPr>
            <w:tcW w:w="1134" w:type="dxa"/>
            <w:tcBorders>
              <w:top w:val="single" w:sz="4" w:space="0" w:color="auto"/>
              <w:left w:val="single" w:sz="4" w:space="0" w:color="auto"/>
              <w:bottom w:val="single" w:sz="4" w:space="0" w:color="auto"/>
              <w:right w:val="single" w:sz="4" w:space="0" w:color="auto"/>
            </w:tcBorders>
          </w:tcPr>
          <w:p w:rsidR="009760E8" w:rsidRDefault="009760E8" w:rsidP="002629FB">
            <w:pPr>
              <w:jc w:val="center"/>
              <w:rPr>
                <w:snapToGrid w:val="0"/>
                <w:sz w:val="20"/>
                <w:szCs w:val="20"/>
                <w:lang w:val="en-US"/>
              </w:rPr>
            </w:pPr>
            <w:r>
              <w:rPr>
                <w:snapToGrid w:val="0"/>
                <w:sz w:val="20"/>
                <w:szCs w:val="20"/>
                <w:lang w:val="en-US"/>
              </w:rPr>
              <w:t>31</w:t>
            </w:r>
          </w:p>
        </w:tc>
      </w:tr>
      <w:tr w:rsidR="009760E8" w:rsidRPr="003B536F" w:rsidTr="002629FB">
        <w:tc>
          <w:tcPr>
            <w:tcW w:w="529" w:type="dxa"/>
            <w:tcBorders>
              <w:top w:val="single" w:sz="4" w:space="0" w:color="auto"/>
              <w:left w:val="single" w:sz="4" w:space="0" w:color="auto"/>
              <w:bottom w:val="single" w:sz="4" w:space="0" w:color="auto"/>
              <w:right w:val="single" w:sz="4" w:space="0" w:color="auto"/>
            </w:tcBorders>
          </w:tcPr>
          <w:p w:rsidR="009760E8" w:rsidRPr="003B536F" w:rsidRDefault="009760E8" w:rsidP="002629FB">
            <w:pPr>
              <w:numPr>
                <w:ilvl w:val="0"/>
                <w:numId w:val="20"/>
              </w:numPr>
              <w:ind w:left="357" w:hanging="357"/>
              <w:rPr>
                <w:snapToGrid w:val="0"/>
                <w:sz w:val="20"/>
                <w:szCs w:val="20"/>
                <w:lang w:val="en-US"/>
              </w:rPr>
            </w:pPr>
          </w:p>
        </w:tc>
        <w:tc>
          <w:tcPr>
            <w:tcW w:w="4671" w:type="dxa"/>
            <w:tcBorders>
              <w:top w:val="single" w:sz="4" w:space="0" w:color="auto"/>
              <w:left w:val="single" w:sz="4" w:space="0" w:color="auto"/>
              <w:bottom w:val="single" w:sz="4" w:space="0" w:color="auto"/>
              <w:right w:val="single" w:sz="4" w:space="0" w:color="auto"/>
            </w:tcBorders>
          </w:tcPr>
          <w:p w:rsidR="009760E8" w:rsidRPr="00BE5E2D" w:rsidRDefault="009760E8" w:rsidP="002629FB">
            <w:pPr>
              <w:rPr>
                <w:snapToGrid w:val="0"/>
                <w:sz w:val="20"/>
                <w:szCs w:val="20"/>
                <w:lang w:val="en-US"/>
              </w:rPr>
            </w:pPr>
            <w:r>
              <w:rPr>
                <w:snapToGrid w:val="0"/>
                <w:sz w:val="20"/>
                <w:szCs w:val="20"/>
                <w:lang w:val="en-US"/>
              </w:rPr>
              <w:t>P</w:t>
            </w:r>
            <w:r w:rsidRPr="00BE5E2D">
              <w:rPr>
                <w:snapToGrid w:val="0"/>
                <w:sz w:val="20"/>
                <w:szCs w:val="20"/>
                <w:lang w:val="en-US"/>
              </w:rPr>
              <w:t>repare a draft version for</w:t>
            </w:r>
            <w:r>
              <w:rPr>
                <w:snapToGrid w:val="0"/>
                <w:sz w:val="20"/>
                <w:szCs w:val="20"/>
                <w:lang w:val="en-US"/>
              </w:rPr>
              <w:t xml:space="preserve"> the change of Metered Data Responsible</w:t>
            </w:r>
          </w:p>
        </w:tc>
        <w:tc>
          <w:tcPr>
            <w:tcW w:w="1785" w:type="dxa"/>
            <w:tcBorders>
              <w:top w:val="single" w:sz="4" w:space="0" w:color="auto"/>
              <w:left w:val="single" w:sz="4" w:space="0" w:color="auto"/>
              <w:bottom w:val="single" w:sz="4" w:space="0" w:color="auto"/>
              <w:right w:val="single" w:sz="4" w:space="0" w:color="auto"/>
            </w:tcBorders>
          </w:tcPr>
          <w:p w:rsidR="009760E8" w:rsidRPr="00F464DA" w:rsidRDefault="009760E8" w:rsidP="002629FB">
            <w:pPr>
              <w:rPr>
                <w:snapToGrid w:val="0"/>
                <w:sz w:val="20"/>
                <w:szCs w:val="20"/>
                <w:lang w:val="en-US"/>
              </w:rPr>
            </w:pPr>
            <w:r w:rsidRPr="00F464DA">
              <w:rPr>
                <w:snapToGrid w:val="0"/>
                <w:sz w:val="20"/>
                <w:szCs w:val="20"/>
                <w:lang w:val="en-US"/>
              </w:rPr>
              <w:t>Kees</w:t>
            </w:r>
          </w:p>
        </w:tc>
        <w:tc>
          <w:tcPr>
            <w:tcW w:w="1145" w:type="dxa"/>
            <w:tcBorders>
              <w:top w:val="single" w:sz="4" w:space="0" w:color="auto"/>
              <w:left w:val="single" w:sz="4" w:space="0" w:color="auto"/>
              <w:bottom w:val="single" w:sz="4" w:space="0" w:color="auto"/>
              <w:right w:val="single" w:sz="4" w:space="0" w:color="auto"/>
            </w:tcBorders>
          </w:tcPr>
          <w:p w:rsidR="009760E8" w:rsidRPr="00F464DA" w:rsidRDefault="009760E8" w:rsidP="002629FB">
            <w:pPr>
              <w:jc w:val="center"/>
              <w:rPr>
                <w:rStyle w:val="Hyperlink"/>
                <w:snapToGrid w:val="0"/>
                <w:color w:val="auto"/>
                <w:sz w:val="20"/>
                <w:szCs w:val="20"/>
                <w:u w:val="none"/>
                <w:lang w:val="en-US"/>
              </w:rPr>
            </w:pPr>
            <w:r w:rsidRPr="00F464DA">
              <w:rPr>
                <w:rStyle w:val="Hyperlink"/>
                <w:snapToGrid w:val="0"/>
                <w:color w:val="auto"/>
                <w:sz w:val="20"/>
                <w:szCs w:val="20"/>
                <w:u w:val="none"/>
                <w:lang w:val="en-US"/>
              </w:rPr>
              <w:t>29</w:t>
            </w:r>
          </w:p>
        </w:tc>
        <w:tc>
          <w:tcPr>
            <w:tcW w:w="1084" w:type="dxa"/>
            <w:tcBorders>
              <w:top w:val="single" w:sz="4" w:space="0" w:color="auto"/>
              <w:left w:val="single" w:sz="4" w:space="0" w:color="auto"/>
              <w:bottom w:val="single" w:sz="4" w:space="0" w:color="auto"/>
              <w:right w:val="single" w:sz="4" w:space="0" w:color="auto"/>
            </w:tcBorders>
          </w:tcPr>
          <w:p w:rsidR="009760E8" w:rsidRPr="00F464DA" w:rsidRDefault="009760E8" w:rsidP="002629FB">
            <w:pPr>
              <w:jc w:val="center"/>
              <w:rPr>
                <w:rStyle w:val="Hyperlink"/>
                <w:snapToGrid w:val="0"/>
                <w:color w:val="auto"/>
                <w:sz w:val="20"/>
                <w:u w:val="none"/>
                <w:lang w:val="en-US"/>
              </w:rPr>
            </w:pPr>
            <w:r w:rsidRPr="00F464DA">
              <w:rPr>
                <w:rStyle w:val="Hyperlink"/>
                <w:snapToGrid w:val="0"/>
                <w:color w:val="auto"/>
                <w:sz w:val="20"/>
                <w:u w:val="none"/>
                <w:lang w:val="en-US"/>
              </w:rPr>
              <w:t>30</w:t>
            </w:r>
          </w:p>
        </w:tc>
        <w:tc>
          <w:tcPr>
            <w:tcW w:w="1134" w:type="dxa"/>
            <w:tcBorders>
              <w:top w:val="single" w:sz="4" w:space="0" w:color="auto"/>
              <w:left w:val="single" w:sz="4" w:space="0" w:color="auto"/>
              <w:bottom w:val="single" w:sz="4" w:space="0" w:color="auto"/>
              <w:right w:val="single" w:sz="4" w:space="0" w:color="auto"/>
            </w:tcBorders>
          </w:tcPr>
          <w:p w:rsidR="009760E8" w:rsidRPr="009760E8" w:rsidRDefault="009760E8" w:rsidP="002629FB">
            <w:pPr>
              <w:jc w:val="center"/>
              <w:rPr>
                <w:snapToGrid w:val="0"/>
                <w:sz w:val="20"/>
                <w:szCs w:val="20"/>
                <w:lang w:val="en-US"/>
              </w:rPr>
            </w:pPr>
            <w:r w:rsidRPr="009760E8">
              <w:rPr>
                <w:snapToGrid w:val="0"/>
                <w:sz w:val="20"/>
                <w:szCs w:val="20"/>
                <w:lang w:val="en-US"/>
              </w:rPr>
              <w:t>31</w:t>
            </w:r>
          </w:p>
        </w:tc>
      </w:tr>
      <w:tr w:rsidR="009760E8" w:rsidRPr="003B536F" w:rsidTr="002629FB">
        <w:tc>
          <w:tcPr>
            <w:tcW w:w="529" w:type="dxa"/>
            <w:tcBorders>
              <w:top w:val="single" w:sz="4" w:space="0" w:color="auto"/>
              <w:left w:val="single" w:sz="4" w:space="0" w:color="auto"/>
              <w:bottom w:val="single" w:sz="4" w:space="0" w:color="auto"/>
              <w:right w:val="single" w:sz="4" w:space="0" w:color="auto"/>
            </w:tcBorders>
          </w:tcPr>
          <w:p w:rsidR="009760E8" w:rsidRPr="003B536F" w:rsidRDefault="009760E8" w:rsidP="002629FB">
            <w:pPr>
              <w:numPr>
                <w:ilvl w:val="0"/>
                <w:numId w:val="20"/>
              </w:numPr>
              <w:ind w:left="357" w:hanging="357"/>
              <w:rPr>
                <w:snapToGrid w:val="0"/>
                <w:sz w:val="20"/>
                <w:szCs w:val="20"/>
                <w:lang w:val="en-US"/>
              </w:rPr>
            </w:pPr>
          </w:p>
        </w:tc>
        <w:tc>
          <w:tcPr>
            <w:tcW w:w="4671" w:type="dxa"/>
            <w:tcBorders>
              <w:top w:val="single" w:sz="4" w:space="0" w:color="auto"/>
              <w:left w:val="single" w:sz="4" w:space="0" w:color="auto"/>
              <w:bottom w:val="single" w:sz="4" w:space="0" w:color="auto"/>
              <w:right w:val="single" w:sz="4" w:space="0" w:color="auto"/>
            </w:tcBorders>
          </w:tcPr>
          <w:p w:rsidR="009760E8" w:rsidRDefault="009760E8" w:rsidP="002629FB">
            <w:pPr>
              <w:rPr>
                <w:snapToGrid w:val="0"/>
                <w:sz w:val="20"/>
                <w:szCs w:val="20"/>
                <w:lang w:val="en-US"/>
              </w:rPr>
            </w:pPr>
            <w:r w:rsidRPr="00DE394C">
              <w:rPr>
                <w:snapToGrid w:val="0"/>
                <w:sz w:val="20"/>
                <w:szCs w:val="20"/>
                <w:lang w:val="en-US"/>
              </w:rPr>
              <w:t>Remove class diagram version from all BRS CD’s</w:t>
            </w:r>
          </w:p>
        </w:tc>
        <w:tc>
          <w:tcPr>
            <w:tcW w:w="1785" w:type="dxa"/>
            <w:tcBorders>
              <w:top w:val="single" w:sz="4" w:space="0" w:color="auto"/>
              <w:left w:val="single" w:sz="4" w:space="0" w:color="auto"/>
              <w:bottom w:val="single" w:sz="4" w:space="0" w:color="auto"/>
              <w:right w:val="single" w:sz="4" w:space="0" w:color="auto"/>
            </w:tcBorders>
          </w:tcPr>
          <w:p w:rsidR="009760E8" w:rsidRPr="00A43526" w:rsidRDefault="009760E8" w:rsidP="002629FB">
            <w:pPr>
              <w:rPr>
                <w:snapToGrid w:val="0"/>
                <w:sz w:val="20"/>
                <w:szCs w:val="20"/>
                <w:lang w:val="en-US"/>
              </w:rPr>
            </w:pPr>
            <w:r>
              <w:rPr>
                <w:snapToGrid w:val="0"/>
                <w:sz w:val="20"/>
                <w:szCs w:val="20"/>
                <w:lang w:val="en-US"/>
              </w:rPr>
              <w:t>Kees</w:t>
            </w:r>
          </w:p>
        </w:tc>
        <w:tc>
          <w:tcPr>
            <w:tcW w:w="1145" w:type="dxa"/>
            <w:tcBorders>
              <w:top w:val="single" w:sz="4" w:space="0" w:color="auto"/>
              <w:left w:val="single" w:sz="4" w:space="0" w:color="auto"/>
              <w:bottom w:val="single" w:sz="4" w:space="0" w:color="auto"/>
              <w:right w:val="single" w:sz="4" w:space="0" w:color="auto"/>
            </w:tcBorders>
          </w:tcPr>
          <w:p w:rsidR="009760E8" w:rsidRPr="00DE394C" w:rsidRDefault="009760E8" w:rsidP="002629FB">
            <w:pPr>
              <w:jc w:val="center"/>
            </w:pPr>
            <w:r w:rsidRPr="00DE394C">
              <w:t>30</w:t>
            </w:r>
          </w:p>
        </w:tc>
        <w:tc>
          <w:tcPr>
            <w:tcW w:w="1084" w:type="dxa"/>
            <w:tcBorders>
              <w:top w:val="single" w:sz="4" w:space="0" w:color="auto"/>
              <w:left w:val="single" w:sz="4" w:space="0" w:color="auto"/>
              <w:bottom w:val="single" w:sz="4" w:space="0" w:color="auto"/>
              <w:right w:val="single" w:sz="4" w:space="0" w:color="auto"/>
            </w:tcBorders>
          </w:tcPr>
          <w:p w:rsidR="009760E8" w:rsidRPr="00DE394C" w:rsidRDefault="009760E8" w:rsidP="002629FB">
            <w:pPr>
              <w:jc w:val="center"/>
              <w:rPr>
                <w:szCs w:val="20"/>
              </w:rPr>
            </w:pPr>
            <w:r w:rsidRPr="00DE394C">
              <w:rPr>
                <w:szCs w:val="20"/>
              </w:rPr>
              <w:t>31</w:t>
            </w:r>
          </w:p>
        </w:tc>
        <w:tc>
          <w:tcPr>
            <w:tcW w:w="1134" w:type="dxa"/>
            <w:tcBorders>
              <w:top w:val="single" w:sz="4" w:space="0" w:color="auto"/>
              <w:left w:val="single" w:sz="4" w:space="0" w:color="auto"/>
              <w:bottom w:val="single" w:sz="4" w:space="0" w:color="auto"/>
              <w:right w:val="single" w:sz="4" w:space="0" w:color="auto"/>
            </w:tcBorders>
          </w:tcPr>
          <w:p w:rsidR="009760E8" w:rsidRPr="009760E8" w:rsidRDefault="009760E8" w:rsidP="002629FB">
            <w:pPr>
              <w:jc w:val="center"/>
              <w:rPr>
                <w:snapToGrid w:val="0"/>
                <w:sz w:val="20"/>
                <w:szCs w:val="20"/>
                <w:lang w:val="en-US"/>
              </w:rPr>
            </w:pPr>
            <w:r w:rsidRPr="009760E8">
              <w:rPr>
                <w:snapToGrid w:val="0"/>
                <w:sz w:val="20"/>
                <w:szCs w:val="20"/>
                <w:lang w:val="en-US"/>
              </w:rPr>
              <w:t>31</w:t>
            </w:r>
          </w:p>
        </w:tc>
      </w:tr>
      <w:tr w:rsidR="009760E8" w:rsidRPr="003B536F" w:rsidTr="002629FB">
        <w:tc>
          <w:tcPr>
            <w:tcW w:w="529" w:type="dxa"/>
            <w:tcBorders>
              <w:top w:val="single" w:sz="4" w:space="0" w:color="auto"/>
              <w:left w:val="single" w:sz="4" w:space="0" w:color="auto"/>
              <w:bottom w:val="single" w:sz="4" w:space="0" w:color="auto"/>
              <w:right w:val="single" w:sz="4" w:space="0" w:color="auto"/>
            </w:tcBorders>
          </w:tcPr>
          <w:p w:rsidR="009760E8" w:rsidRPr="003B536F" w:rsidRDefault="009760E8" w:rsidP="002629FB">
            <w:pPr>
              <w:numPr>
                <w:ilvl w:val="0"/>
                <w:numId w:val="20"/>
              </w:numPr>
              <w:ind w:left="357" w:hanging="357"/>
              <w:rPr>
                <w:snapToGrid w:val="0"/>
                <w:sz w:val="20"/>
                <w:szCs w:val="20"/>
                <w:lang w:val="en-US"/>
              </w:rPr>
            </w:pPr>
          </w:p>
        </w:tc>
        <w:tc>
          <w:tcPr>
            <w:tcW w:w="4671" w:type="dxa"/>
            <w:tcBorders>
              <w:top w:val="single" w:sz="4" w:space="0" w:color="auto"/>
              <w:left w:val="single" w:sz="4" w:space="0" w:color="auto"/>
              <w:bottom w:val="single" w:sz="4" w:space="0" w:color="auto"/>
              <w:right w:val="single" w:sz="4" w:space="0" w:color="auto"/>
            </w:tcBorders>
          </w:tcPr>
          <w:p w:rsidR="009760E8" w:rsidRDefault="009760E8" w:rsidP="002629FB">
            <w:pPr>
              <w:rPr>
                <w:snapToGrid w:val="0"/>
                <w:sz w:val="20"/>
                <w:szCs w:val="20"/>
                <w:lang w:val="en-US"/>
              </w:rPr>
            </w:pPr>
            <w:r w:rsidRPr="00DE394C">
              <w:rPr>
                <w:snapToGrid w:val="0"/>
                <w:sz w:val="20"/>
                <w:szCs w:val="20"/>
                <w:lang w:val="en-US"/>
              </w:rPr>
              <w:t>Present transformation from UML to XML as done now for EMD models to ebIX ETC</w:t>
            </w:r>
          </w:p>
        </w:tc>
        <w:tc>
          <w:tcPr>
            <w:tcW w:w="1785" w:type="dxa"/>
            <w:tcBorders>
              <w:top w:val="single" w:sz="4" w:space="0" w:color="auto"/>
              <w:left w:val="single" w:sz="4" w:space="0" w:color="auto"/>
              <w:bottom w:val="single" w:sz="4" w:space="0" w:color="auto"/>
              <w:right w:val="single" w:sz="4" w:space="0" w:color="auto"/>
            </w:tcBorders>
          </w:tcPr>
          <w:p w:rsidR="009760E8" w:rsidRPr="00A43526" w:rsidRDefault="009760E8" w:rsidP="002629FB">
            <w:pPr>
              <w:rPr>
                <w:snapToGrid w:val="0"/>
                <w:sz w:val="20"/>
                <w:szCs w:val="20"/>
                <w:lang w:val="en-US"/>
              </w:rPr>
            </w:pPr>
            <w:r>
              <w:rPr>
                <w:snapToGrid w:val="0"/>
                <w:sz w:val="20"/>
                <w:szCs w:val="20"/>
                <w:lang w:val="en-US"/>
              </w:rPr>
              <w:t>Kees</w:t>
            </w:r>
          </w:p>
        </w:tc>
        <w:tc>
          <w:tcPr>
            <w:tcW w:w="1145" w:type="dxa"/>
            <w:tcBorders>
              <w:top w:val="single" w:sz="4" w:space="0" w:color="auto"/>
              <w:left w:val="single" w:sz="4" w:space="0" w:color="auto"/>
              <w:bottom w:val="single" w:sz="4" w:space="0" w:color="auto"/>
              <w:right w:val="single" w:sz="4" w:space="0" w:color="auto"/>
            </w:tcBorders>
          </w:tcPr>
          <w:p w:rsidR="009760E8" w:rsidRPr="00DE394C" w:rsidRDefault="009760E8" w:rsidP="002629FB">
            <w:pPr>
              <w:jc w:val="center"/>
            </w:pPr>
            <w:r w:rsidRPr="00DE394C">
              <w:t>30</w:t>
            </w:r>
          </w:p>
        </w:tc>
        <w:tc>
          <w:tcPr>
            <w:tcW w:w="1084" w:type="dxa"/>
            <w:tcBorders>
              <w:top w:val="single" w:sz="4" w:space="0" w:color="auto"/>
              <w:left w:val="single" w:sz="4" w:space="0" w:color="auto"/>
              <w:bottom w:val="single" w:sz="4" w:space="0" w:color="auto"/>
              <w:right w:val="single" w:sz="4" w:space="0" w:color="auto"/>
            </w:tcBorders>
          </w:tcPr>
          <w:p w:rsidR="009760E8" w:rsidRPr="00DE394C" w:rsidRDefault="009760E8" w:rsidP="002629FB">
            <w:pPr>
              <w:jc w:val="center"/>
              <w:rPr>
                <w:szCs w:val="20"/>
              </w:rPr>
            </w:pPr>
            <w:r w:rsidRPr="00DE394C">
              <w:rPr>
                <w:szCs w:val="20"/>
              </w:rPr>
              <w:t>31</w:t>
            </w:r>
          </w:p>
        </w:tc>
        <w:tc>
          <w:tcPr>
            <w:tcW w:w="1134" w:type="dxa"/>
            <w:tcBorders>
              <w:top w:val="single" w:sz="4" w:space="0" w:color="auto"/>
              <w:left w:val="single" w:sz="4" w:space="0" w:color="auto"/>
              <w:bottom w:val="single" w:sz="4" w:space="0" w:color="auto"/>
              <w:right w:val="single" w:sz="4" w:space="0" w:color="auto"/>
            </w:tcBorders>
          </w:tcPr>
          <w:p w:rsidR="009760E8" w:rsidRPr="009760E8" w:rsidRDefault="009760E8" w:rsidP="002629FB">
            <w:pPr>
              <w:jc w:val="center"/>
              <w:rPr>
                <w:snapToGrid w:val="0"/>
                <w:sz w:val="20"/>
                <w:szCs w:val="20"/>
                <w:lang w:val="en-US"/>
              </w:rPr>
            </w:pPr>
            <w:r w:rsidRPr="009760E8">
              <w:rPr>
                <w:snapToGrid w:val="0"/>
                <w:sz w:val="20"/>
                <w:szCs w:val="20"/>
                <w:lang w:val="en-US"/>
              </w:rPr>
              <w:t>31</w:t>
            </w:r>
          </w:p>
        </w:tc>
      </w:tr>
      <w:tr w:rsidR="009760E8" w:rsidRPr="003B536F" w:rsidTr="002629FB">
        <w:tc>
          <w:tcPr>
            <w:tcW w:w="529" w:type="dxa"/>
            <w:tcBorders>
              <w:top w:val="single" w:sz="4" w:space="0" w:color="auto"/>
              <w:left w:val="single" w:sz="4" w:space="0" w:color="auto"/>
              <w:bottom w:val="single" w:sz="4" w:space="0" w:color="auto"/>
              <w:right w:val="single" w:sz="4" w:space="0" w:color="auto"/>
            </w:tcBorders>
          </w:tcPr>
          <w:p w:rsidR="009760E8" w:rsidRPr="003B536F" w:rsidRDefault="009760E8" w:rsidP="002629FB">
            <w:pPr>
              <w:numPr>
                <w:ilvl w:val="0"/>
                <w:numId w:val="20"/>
              </w:numPr>
              <w:ind w:left="357" w:hanging="357"/>
              <w:rPr>
                <w:snapToGrid w:val="0"/>
                <w:sz w:val="20"/>
                <w:szCs w:val="20"/>
                <w:lang w:val="en-US"/>
              </w:rPr>
            </w:pPr>
          </w:p>
        </w:tc>
        <w:tc>
          <w:tcPr>
            <w:tcW w:w="4671" w:type="dxa"/>
            <w:tcBorders>
              <w:top w:val="single" w:sz="4" w:space="0" w:color="auto"/>
              <w:left w:val="single" w:sz="4" w:space="0" w:color="auto"/>
              <w:bottom w:val="single" w:sz="4" w:space="0" w:color="auto"/>
              <w:right w:val="single" w:sz="4" w:space="0" w:color="auto"/>
            </w:tcBorders>
          </w:tcPr>
          <w:p w:rsidR="009760E8" w:rsidRPr="008B1680" w:rsidRDefault="009760E8" w:rsidP="002629FB">
            <w:pPr>
              <w:rPr>
                <w:snapToGrid w:val="0"/>
                <w:sz w:val="20"/>
                <w:szCs w:val="20"/>
                <w:lang w:val="en-US"/>
              </w:rPr>
            </w:pPr>
            <w:r w:rsidRPr="008B1680">
              <w:rPr>
                <w:snapToGrid w:val="0"/>
                <w:sz w:val="20"/>
                <w:szCs w:val="20"/>
                <w:lang w:val="en-US"/>
              </w:rPr>
              <w:t>Ask ebIX Forum for strategy regarding new models</w:t>
            </w:r>
          </w:p>
        </w:tc>
        <w:tc>
          <w:tcPr>
            <w:tcW w:w="1785" w:type="dxa"/>
            <w:tcBorders>
              <w:top w:val="single" w:sz="4" w:space="0" w:color="auto"/>
              <w:left w:val="single" w:sz="4" w:space="0" w:color="auto"/>
              <w:bottom w:val="single" w:sz="4" w:space="0" w:color="auto"/>
              <w:right w:val="single" w:sz="4" w:space="0" w:color="auto"/>
            </w:tcBorders>
          </w:tcPr>
          <w:p w:rsidR="009760E8" w:rsidRDefault="009760E8" w:rsidP="002629FB">
            <w:pPr>
              <w:rPr>
                <w:snapToGrid w:val="0"/>
                <w:sz w:val="20"/>
                <w:szCs w:val="20"/>
                <w:lang w:val="en-US"/>
              </w:rPr>
            </w:pPr>
            <w:r>
              <w:rPr>
                <w:snapToGrid w:val="0"/>
                <w:sz w:val="20"/>
                <w:szCs w:val="20"/>
                <w:lang w:val="en-US"/>
              </w:rPr>
              <w:t>Vlatka</w:t>
            </w:r>
          </w:p>
        </w:tc>
        <w:tc>
          <w:tcPr>
            <w:tcW w:w="1145" w:type="dxa"/>
            <w:tcBorders>
              <w:top w:val="single" w:sz="4" w:space="0" w:color="auto"/>
              <w:left w:val="single" w:sz="4" w:space="0" w:color="auto"/>
              <w:bottom w:val="single" w:sz="4" w:space="0" w:color="auto"/>
              <w:right w:val="single" w:sz="4" w:space="0" w:color="auto"/>
            </w:tcBorders>
          </w:tcPr>
          <w:p w:rsidR="009760E8" w:rsidRPr="008B1680" w:rsidRDefault="009760E8" w:rsidP="002629FB">
            <w:pPr>
              <w:jc w:val="center"/>
              <w:rPr>
                <w:snapToGrid w:val="0"/>
                <w:sz w:val="20"/>
                <w:szCs w:val="20"/>
                <w:lang w:val="en-US"/>
              </w:rPr>
            </w:pPr>
            <w:r w:rsidRPr="008B1680">
              <w:rPr>
                <w:snapToGrid w:val="0"/>
                <w:sz w:val="20"/>
                <w:szCs w:val="20"/>
                <w:lang w:val="en-US"/>
              </w:rPr>
              <w:t>30</w:t>
            </w:r>
          </w:p>
        </w:tc>
        <w:tc>
          <w:tcPr>
            <w:tcW w:w="1084" w:type="dxa"/>
            <w:tcBorders>
              <w:top w:val="single" w:sz="4" w:space="0" w:color="auto"/>
              <w:left w:val="single" w:sz="4" w:space="0" w:color="auto"/>
              <w:bottom w:val="single" w:sz="4" w:space="0" w:color="auto"/>
              <w:right w:val="single" w:sz="4" w:space="0" w:color="auto"/>
            </w:tcBorders>
          </w:tcPr>
          <w:p w:rsidR="009760E8" w:rsidRPr="008B1680" w:rsidRDefault="009760E8" w:rsidP="002629FB">
            <w:pPr>
              <w:jc w:val="center"/>
              <w:rPr>
                <w:snapToGrid w:val="0"/>
                <w:sz w:val="20"/>
                <w:szCs w:val="20"/>
                <w:lang w:val="en-US"/>
              </w:rPr>
            </w:pPr>
            <w:r w:rsidRPr="008B1680">
              <w:rPr>
                <w:snapToGrid w:val="0"/>
                <w:sz w:val="20"/>
                <w:szCs w:val="20"/>
                <w:lang w:val="en-US"/>
              </w:rPr>
              <w:t>31</w:t>
            </w:r>
          </w:p>
        </w:tc>
        <w:tc>
          <w:tcPr>
            <w:tcW w:w="1134" w:type="dxa"/>
            <w:tcBorders>
              <w:top w:val="single" w:sz="4" w:space="0" w:color="auto"/>
              <w:left w:val="single" w:sz="4" w:space="0" w:color="auto"/>
              <w:bottom w:val="single" w:sz="4" w:space="0" w:color="auto"/>
              <w:right w:val="single" w:sz="4" w:space="0" w:color="auto"/>
            </w:tcBorders>
          </w:tcPr>
          <w:p w:rsidR="009760E8" w:rsidRPr="009760E8" w:rsidRDefault="009760E8" w:rsidP="002629FB">
            <w:pPr>
              <w:jc w:val="center"/>
              <w:rPr>
                <w:snapToGrid w:val="0"/>
                <w:sz w:val="20"/>
                <w:szCs w:val="20"/>
                <w:lang w:val="en-US"/>
              </w:rPr>
            </w:pPr>
            <w:r w:rsidRPr="009760E8">
              <w:rPr>
                <w:snapToGrid w:val="0"/>
                <w:sz w:val="20"/>
                <w:szCs w:val="20"/>
                <w:lang w:val="en-US"/>
              </w:rPr>
              <w:t>31</w:t>
            </w:r>
          </w:p>
        </w:tc>
      </w:tr>
      <w:tr w:rsidR="009760E8" w:rsidRPr="003B536F" w:rsidTr="002629FB">
        <w:tc>
          <w:tcPr>
            <w:tcW w:w="529" w:type="dxa"/>
            <w:tcBorders>
              <w:top w:val="single" w:sz="4" w:space="0" w:color="auto"/>
              <w:left w:val="single" w:sz="4" w:space="0" w:color="auto"/>
              <w:bottom w:val="single" w:sz="4" w:space="0" w:color="auto"/>
              <w:right w:val="single" w:sz="4" w:space="0" w:color="auto"/>
            </w:tcBorders>
          </w:tcPr>
          <w:p w:rsidR="009760E8" w:rsidRPr="003B536F" w:rsidRDefault="009760E8" w:rsidP="002629FB">
            <w:pPr>
              <w:numPr>
                <w:ilvl w:val="0"/>
                <w:numId w:val="20"/>
              </w:numPr>
              <w:ind w:left="357" w:hanging="357"/>
              <w:rPr>
                <w:snapToGrid w:val="0"/>
                <w:sz w:val="20"/>
                <w:szCs w:val="20"/>
                <w:lang w:val="en-US"/>
              </w:rPr>
            </w:pPr>
          </w:p>
        </w:tc>
        <w:tc>
          <w:tcPr>
            <w:tcW w:w="4671" w:type="dxa"/>
            <w:tcBorders>
              <w:top w:val="single" w:sz="4" w:space="0" w:color="auto"/>
              <w:left w:val="single" w:sz="4" w:space="0" w:color="auto"/>
              <w:bottom w:val="single" w:sz="4" w:space="0" w:color="auto"/>
              <w:right w:val="single" w:sz="4" w:space="0" w:color="auto"/>
            </w:tcBorders>
          </w:tcPr>
          <w:p w:rsidR="009760E8" w:rsidRPr="008B1680" w:rsidRDefault="009760E8" w:rsidP="002629FB">
            <w:pPr>
              <w:rPr>
                <w:snapToGrid w:val="0"/>
                <w:sz w:val="20"/>
                <w:szCs w:val="20"/>
                <w:lang w:val="en-US"/>
              </w:rPr>
            </w:pPr>
            <w:r w:rsidRPr="008B1680">
              <w:rPr>
                <w:snapToGrid w:val="0"/>
                <w:sz w:val="20"/>
                <w:szCs w:val="20"/>
                <w:lang w:val="en-US"/>
              </w:rPr>
              <w:t>Update Overall UseCases before publishing the documents for MD</w:t>
            </w:r>
          </w:p>
        </w:tc>
        <w:tc>
          <w:tcPr>
            <w:tcW w:w="1785" w:type="dxa"/>
            <w:tcBorders>
              <w:top w:val="single" w:sz="4" w:space="0" w:color="auto"/>
              <w:left w:val="single" w:sz="4" w:space="0" w:color="auto"/>
              <w:bottom w:val="single" w:sz="4" w:space="0" w:color="auto"/>
              <w:right w:val="single" w:sz="4" w:space="0" w:color="auto"/>
            </w:tcBorders>
          </w:tcPr>
          <w:p w:rsidR="009760E8" w:rsidRPr="00A43526" w:rsidRDefault="009760E8" w:rsidP="002629FB">
            <w:pPr>
              <w:rPr>
                <w:snapToGrid w:val="0"/>
                <w:sz w:val="20"/>
                <w:szCs w:val="20"/>
                <w:lang w:val="en-US"/>
              </w:rPr>
            </w:pPr>
            <w:r>
              <w:rPr>
                <w:snapToGrid w:val="0"/>
                <w:sz w:val="20"/>
                <w:szCs w:val="20"/>
                <w:lang w:val="en-US"/>
              </w:rPr>
              <w:t>Kees</w:t>
            </w:r>
          </w:p>
        </w:tc>
        <w:tc>
          <w:tcPr>
            <w:tcW w:w="1145" w:type="dxa"/>
            <w:tcBorders>
              <w:top w:val="single" w:sz="4" w:space="0" w:color="auto"/>
              <w:left w:val="single" w:sz="4" w:space="0" w:color="auto"/>
              <w:bottom w:val="single" w:sz="4" w:space="0" w:color="auto"/>
              <w:right w:val="single" w:sz="4" w:space="0" w:color="auto"/>
            </w:tcBorders>
          </w:tcPr>
          <w:p w:rsidR="009760E8" w:rsidRPr="008B1680" w:rsidRDefault="009760E8" w:rsidP="002629FB">
            <w:pPr>
              <w:jc w:val="center"/>
              <w:rPr>
                <w:snapToGrid w:val="0"/>
                <w:sz w:val="20"/>
                <w:szCs w:val="20"/>
                <w:lang w:val="en-US"/>
              </w:rPr>
            </w:pPr>
            <w:r w:rsidRPr="008B1680">
              <w:rPr>
                <w:snapToGrid w:val="0"/>
                <w:sz w:val="20"/>
                <w:szCs w:val="20"/>
                <w:lang w:val="en-US"/>
              </w:rPr>
              <w:t>30</w:t>
            </w:r>
          </w:p>
        </w:tc>
        <w:tc>
          <w:tcPr>
            <w:tcW w:w="1084" w:type="dxa"/>
            <w:tcBorders>
              <w:top w:val="single" w:sz="4" w:space="0" w:color="auto"/>
              <w:left w:val="single" w:sz="4" w:space="0" w:color="auto"/>
              <w:bottom w:val="single" w:sz="4" w:space="0" w:color="auto"/>
              <w:right w:val="single" w:sz="4" w:space="0" w:color="auto"/>
            </w:tcBorders>
          </w:tcPr>
          <w:p w:rsidR="009760E8" w:rsidRPr="008B1680" w:rsidRDefault="009760E8" w:rsidP="002629FB">
            <w:pPr>
              <w:jc w:val="center"/>
              <w:rPr>
                <w:snapToGrid w:val="0"/>
                <w:sz w:val="20"/>
                <w:szCs w:val="20"/>
                <w:lang w:val="en-US"/>
              </w:rPr>
            </w:pPr>
            <w:r w:rsidRPr="008B1680">
              <w:rPr>
                <w:snapToGrid w:val="0"/>
                <w:sz w:val="20"/>
                <w:szCs w:val="20"/>
                <w:lang w:val="en-US"/>
              </w:rPr>
              <w:t>31</w:t>
            </w:r>
          </w:p>
        </w:tc>
        <w:tc>
          <w:tcPr>
            <w:tcW w:w="1134" w:type="dxa"/>
            <w:tcBorders>
              <w:top w:val="single" w:sz="4" w:space="0" w:color="auto"/>
              <w:left w:val="single" w:sz="4" w:space="0" w:color="auto"/>
              <w:bottom w:val="single" w:sz="4" w:space="0" w:color="auto"/>
              <w:right w:val="single" w:sz="4" w:space="0" w:color="auto"/>
            </w:tcBorders>
          </w:tcPr>
          <w:p w:rsidR="009760E8" w:rsidRPr="009760E8" w:rsidRDefault="009760E8" w:rsidP="002629FB">
            <w:pPr>
              <w:jc w:val="center"/>
              <w:rPr>
                <w:snapToGrid w:val="0"/>
                <w:sz w:val="20"/>
                <w:szCs w:val="20"/>
                <w:lang w:val="en-US"/>
              </w:rPr>
            </w:pPr>
            <w:r w:rsidRPr="009760E8">
              <w:rPr>
                <w:snapToGrid w:val="0"/>
                <w:sz w:val="20"/>
                <w:szCs w:val="20"/>
                <w:lang w:val="en-US"/>
              </w:rPr>
              <w:t>31</w:t>
            </w:r>
          </w:p>
        </w:tc>
      </w:tr>
      <w:tr w:rsidR="00C61C5A" w:rsidRPr="003B536F" w:rsidTr="0013759F">
        <w:tc>
          <w:tcPr>
            <w:tcW w:w="529" w:type="dxa"/>
            <w:tcBorders>
              <w:top w:val="single" w:sz="4" w:space="0" w:color="auto"/>
              <w:left w:val="single" w:sz="4" w:space="0" w:color="auto"/>
              <w:bottom w:val="single" w:sz="4" w:space="0" w:color="auto"/>
              <w:right w:val="single" w:sz="4" w:space="0" w:color="auto"/>
            </w:tcBorders>
          </w:tcPr>
          <w:p w:rsidR="00C61C5A" w:rsidRPr="003B536F" w:rsidRDefault="00C61C5A" w:rsidP="0013759F">
            <w:pPr>
              <w:numPr>
                <w:ilvl w:val="0"/>
                <w:numId w:val="20"/>
              </w:numPr>
              <w:ind w:left="357" w:hanging="357"/>
              <w:rPr>
                <w:snapToGrid w:val="0"/>
                <w:sz w:val="20"/>
                <w:szCs w:val="20"/>
                <w:lang w:val="en-US"/>
              </w:rPr>
            </w:pPr>
          </w:p>
        </w:tc>
        <w:tc>
          <w:tcPr>
            <w:tcW w:w="4671" w:type="dxa"/>
            <w:tcBorders>
              <w:top w:val="single" w:sz="4" w:space="0" w:color="auto"/>
              <w:left w:val="single" w:sz="4" w:space="0" w:color="auto"/>
              <w:bottom w:val="single" w:sz="4" w:space="0" w:color="auto"/>
              <w:right w:val="single" w:sz="4" w:space="0" w:color="auto"/>
            </w:tcBorders>
          </w:tcPr>
          <w:p w:rsidR="00C61C5A" w:rsidRDefault="00C61C5A" w:rsidP="0013759F">
            <w:pPr>
              <w:rPr>
                <w:snapToGrid w:val="0"/>
                <w:sz w:val="20"/>
                <w:szCs w:val="20"/>
                <w:lang w:val="en-US"/>
              </w:rPr>
            </w:pPr>
          </w:p>
        </w:tc>
        <w:tc>
          <w:tcPr>
            <w:tcW w:w="1785" w:type="dxa"/>
            <w:tcBorders>
              <w:top w:val="single" w:sz="4" w:space="0" w:color="auto"/>
              <w:left w:val="single" w:sz="4" w:space="0" w:color="auto"/>
              <w:bottom w:val="single" w:sz="4" w:space="0" w:color="auto"/>
              <w:right w:val="single" w:sz="4" w:space="0" w:color="auto"/>
            </w:tcBorders>
          </w:tcPr>
          <w:p w:rsidR="00C61C5A" w:rsidRDefault="00C61C5A" w:rsidP="0013759F">
            <w:pPr>
              <w:rPr>
                <w:snapToGrid w:val="0"/>
                <w:sz w:val="20"/>
                <w:szCs w:val="20"/>
                <w:lang w:val="en-US"/>
              </w:rPr>
            </w:pPr>
          </w:p>
        </w:tc>
        <w:tc>
          <w:tcPr>
            <w:tcW w:w="1145" w:type="dxa"/>
            <w:tcBorders>
              <w:top w:val="single" w:sz="4" w:space="0" w:color="auto"/>
              <w:left w:val="single" w:sz="4" w:space="0" w:color="auto"/>
              <w:bottom w:val="single" w:sz="4" w:space="0" w:color="auto"/>
              <w:right w:val="single" w:sz="4" w:space="0" w:color="auto"/>
            </w:tcBorders>
          </w:tcPr>
          <w:p w:rsidR="00C61C5A" w:rsidRDefault="00C61C5A" w:rsidP="0013759F">
            <w:pPr>
              <w:jc w:val="center"/>
              <w:rPr>
                <w:rStyle w:val="Hyperlink"/>
                <w:snapToGrid w:val="0"/>
                <w:color w:val="auto"/>
                <w:sz w:val="20"/>
                <w:szCs w:val="20"/>
                <w:u w:val="none"/>
                <w:lang w:val="en-US"/>
              </w:rPr>
            </w:pPr>
          </w:p>
        </w:tc>
        <w:tc>
          <w:tcPr>
            <w:tcW w:w="1084" w:type="dxa"/>
            <w:tcBorders>
              <w:top w:val="single" w:sz="4" w:space="0" w:color="auto"/>
              <w:left w:val="single" w:sz="4" w:space="0" w:color="auto"/>
              <w:bottom w:val="single" w:sz="4" w:space="0" w:color="auto"/>
              <w:right w:val="single" w:sz="4" w:space="0" w:color="auto"/>
            </w:tcBorders>
          </w:tcPr>
          <w:p w:rsidR="00C61C5A" w:rsidRDefault="00C61C5A" w:rsidP="0013759F">
            <w:pPr>
              <w:jc w:val="center"/>
              <w:rPr>
                <w:rStyle w:val="Hyperlink"/>
                <w:snapToGrid w:val="0"/>
                <w:color w:val="auto"/>
                <w:sz w:val="20"/>
                <w:u w:val="none"/>
                <w:lang w:val="en-US"/>
              </w:rPr>
            </w:pPr>
          </w:p>
        </w:tc>
        <w:tc>
          <w:tcPr>
            <w:tcW w:w="1134" w:type="dxa"/>
            <w:tcBorders>
              <w:top w:val="single" w:sz="4" w:space="0" w:color="auto"/>
              <w:left w:val="single" w:sz="4" w:space="0" w:color="auto"/>
              <w:bottom w:val="single" w:sz="4" w:space="0" w:color="auto"/>
              <w:right w:val="single" w:sz="4" w:space="0" w:color="auto"/>
            </w:tcBorders>
          </w:tcPr>
          <w:p w:rsidR="00C61C5A" w:rsidRDefault="00C61C5A" w:rsidP="0013759F">
            <w:pPr>
              <w:jc w:val="center"/>
              <w:rPr>
                <w:snapToGrid w:val="0"/>
                <w:sz w:val="20"/>
                <w:szCs w:val="20"/>
                <w:lang w:val="en-US"/>
              </w:rPr>
            </w:pPr>
          </w:p>
        </w:tc>
      </w:tr>
      <w:tr w:rsidR="00C61C5A" w:rsidTr="0013759F">
        <w:tc>
          <w:tcPr>
            <w:tcW w:w="529" w:type="dxa"/>
            <w:tcBorders>
              <w:top w:val="single" w:sz="4" w:space="0" w:color="auto"/>
              <w:left w:val="single" w:sz="4" w:space="0" w:color="auto"/>
              <w:bottom w:val="single" w:sz="4" w:space="0" w:color="auto"/>
              <w:right w:val="single" w:sz="4" w:space="0" w:color="auto"/>
            </w:tcBorders>
          </w:tcPr>
          <w:p w:rsidR="00C61C5A" w:rsidRDefault="00C61C5A" w:rsidP="0013759F">
            <w:pPr>
              <w:numPr>
                <w:ilvl w:val="0"/>
                <w:numId w:val="20"/>
              </w:numPr>
              <w:ind w:left="357" w:hanging="357"/>
              <w:rPr>
                <w:snapToGrid w:val="0"/>
                <w:sz w:val="20"/>
                <w:szCs w:val="20"/>
                <w:lang w:val="en-US"/>
              </w:rPr>
            </w:pPr>
          </w:p>
        </w:tc>
        <w:tc>
          <w:tcPr>
            <w:tcW w:w="4671" w:type="dxa"/>
            <w:tcBorders>
              <w:top w:val="single" w:sz="4" w:space="0" w:color="auto"/>
              <w:left w:val="single" w:sz="4" w:space="0" w:color="auto"/>
              <w:bottom w:val="single" w:sz="4" w:space="0" w:color="auto"/>
              <w:right w:val="single" w:sz="4" w:space="0" w:color="auto"/>
            </w:tcBorders>
          </w:tcPr>
          <w:p w:rsidR="00C61C5A" w:rsidRPr="008C46EC" w:rsidRDefault="00C61C5A" w:rsidP="0013759F">
            <w:pPr>
              <w:rPr>
                <w:snapToGrid w:val="0"/>
                <w:sz w:val="20"/>
                <w:szCs w:val="20"/>
                <w:lang w:val="en-US"/>
              </w:rPr>
            </w:pPr>
          </w:p>
        </w:tc>
        <w:tc>
          <w:tcPr>
            <w:tcW w:w="1785" w:type="dxa"/>
            <w:tcBorders>
              <w:top w:val="single" w:sz="4" w:space="0" w:color="auto"/>
              <w:left w:val="single" w:sz="4" w:space="0" w:color="auto"/>
              <w:bottom w:val="single" w:sz="4" w:space="0" w:color="auto"/>
              <w:right w:val="single" w:sz="4" w:space="0" w:color="auto"/>
            </w:tcBorders>
          </w:tcPr>
          <w:p w:rsidR="00C61C5A" w:rsidRPr="008C46EC" w:rsidRDefault="00C61C5A" w:rsidP="0013759F">
            <w:pPr>
              <w:rPr>
                <w:snapToGrid w:val="0"/>
                <w:sz w:val="20"/>
                <w:szCs w:val="20"/>
                <w:lang w:val="en-US"/>
              </w:rPr>
            </w:pPr>
          </w:p>
        </w:tc>
        <w:tc>
          <w:tcPr>
            <w:tcW w:w="1145" w:type="dxa"/>
            <w:tcBorders>
              <w:top w:val="single" w:sz="4" w:space="0" w:color="auto"/>
              <w:left w:val="single" w:sz="4" w:space="0" w:color="auto"/>
              <w:bottom w:val="single" w:sz="4" w:space="0" w:color="auto"/>
              <w:right w:val="single" w:sz="4" w:space="0" w:color="auto"/>
            </w:tcBorders>
          </w:tcPr>
          <w:p w:rsidR="00C61C5A" w:rsidRPr="008C46EC" w:rsidRDefault="00C61C5A" w:rsidP="0013759F">
            <w:pPr>
              <w:jc w:val="center"/>
              <w:rPr>
                <w:snapToGrid w:val="0"/>
                <w:sz w:val="20"/>
                <w:szCs w:val="20"/>
                <w:lang w:val="en-US"/>
              </w:rPr>
            </w:pPr>
          </w:p>
        </w:tc>
        <w:tc>
          <w:tcPr>
            <w:tcW w:w="1084" w:type="dxa"/>
            <w:tcBorders>
              <w:top w:val="single" w:sz="4" w:space="0" w:color="auto"/>
              <w:left w:val="single" w:sz="4" w:space="0" w:color="auto"/>
              <w:bottom w:val="single" w:sz="4" w:space="0" w:color="auto"/>
              <w:right w:val="single" w:sz="4" w:space="0" w:color="auto"/>
            </w:tcBorders>
          </w:tcPr>
          <w:p w:rsidR="00C61C5A" w:rsidRDefault="00C61C5A" w:rsidP="0013759F">
            <w:pPr>
              <w:jc w:val="center"/>
              <w:rPr>
                <w:snapToGrid w:val="0"/>
                <w:sz w:val="20"/>
                <w:lang w:val="en-US"/>
              </w:rPr>
            </w:pPr>
          </w:p>
        </w:tc>
        <w:tc>
          <w:tcPr>
            <w:tcW w:w="1134" w:type="dxa"/>
            <w:tcBorders>
              <w:top w:val="single" w:sz="4" w:space="0" w:color="auto"/>
              <w:left w:val="single" w:sz="4" w:space="0" w:color="auto"/>
              <w:bottom w:val="single" w:sz="4" w:space="0" w:color="auto"/>
              <w:right w:val="single" w:sz="4" w:space="0" w:color="auto"/>
            </w:tcBorders>
          </w:tcPr>
          <w:p w:rsidR="00C61C5A" w:rsidRDefault="00C61C5A" w:rsidP="0013759F">
            <w:pPr>
              <w:jc w:val="center"/>
              <w:rPr>
                <w:snapToGrid w:val="0"/>
                <w:sz w:val="20"/>
                <w:szCs w:val="20"/>
                <w:lang w:val="en-US"/>
              </w:rPr>
            </w:pPr>
          </w:p>
        </w:tc>
      </w:tr>
      <w:tr w:rsidR="00C61C5A" w:rsidTr="0013759F">
        <w:tc>
          <w:tcPr>
            <w:tcW w:w="529" w:type="dxa"/>
            <w:tcBorders>
              <w:top w:val="single" w:sz="4" w:space="0" w:color="auto"/>
              <w:left w:val="single" w:sz="4" w:space="0" w:color="auto"/>
              <w:bottom w:val="single" w:sz="4" w:space="0" w:color="auto"/>
              <w:right w:val="single" w:sz="4" w:space="0" w:color="auto"/>
            </w:tcBorders>
          </w:tcPr>
          <w:p w:rsidR="00C61C5A" w:rsidRDefault="00C61C5A" w:rsidP="0013759F">
            <w:pPr>
              <w:numPr>
                <w:ilvl w:val="0"/>
                <w:numId w:val="20"/>
              </w:numPr>
              <w:ind w:left="357" w:hanging="357"/>
              <w:rPr>
                <w:snapToGrid w:val="0"/>
                <w:sz w:val="20"/>
                <w:szCs w:val="20"/>
                <w:lang w:val="en-US"/>
              </w:rPr>
            </w:pPr>
          </w:p>
        </w:tc>
        <w:tc>
          <w:tcPr>
            <w:tcW w:w="4671" w:type="dxa"/>
            <w:tcBorders>
              <w:top w:val="single" w:sz="4" w:space="0" w:color="auto"/>
              <w:left w:val="single" w:sz="4" w:space="0" w:color="auto"/>
              <w:bottom w:val="single" w:sz="4" w:space="0" w:color="auto"/>
              <w:right w:val="single" w:sz="4" w:space="0" w:color="auto"/>
            </w:tcBorders>
          </w:tcPr>
          <w:p w:rsidR="00C61C5A" w:rsidRPr="008C46EC" w:rsidRDefault="00C61C5A" w:rsidP="0013759F">
            <w:pPr>
              <w:rPr>
                <w:snapToGrid w:val="0"/>
                <w:sz w:val="20"/>
                <w:szCs w:val="20"/>
                <w:lang w:val="en-US"/>
              </w:rPr>
            </w:pPr>
          </w:p>
        </w:tc>
        <w:tc>
          <w:tcPr>
            <w:tcW w:w="1785" w:type="dxa"/>
            <w:tcBorders>
              <w:top w:val="single" w:sz="4" w:space="0" w:color="auto"/>
              <w:left w:val="single" w:sz="4" w:space="0" w:color="auto"/>
              <w:bottom w:val="single" w:sz="4" w:space="0" w:color="auto"/>
              <w:right w:val="single" w:sz="4" w:space="0" w:color="auto"/>
            </w:tcBorders>
          </w:tcPr>
          <w:p w:rsidR="00C61C5A" w:rsidRPr="008C46EC" w:rsidRDefault="00C61C5A" w:rsidP="0013759F">
            <w:pPr>
              <w:rPr>
                <w:snapToGrid w:val="0"/>
                <w:sz w:val="20"/>
                <w:szCs w:val="20"/>
                <w:lang w:val="en-US"/>
              </w:rPr>
            </w:pPr>
          </w:p>
        </w:tc>
        <w:tc>
          <w:tcPr>
            <w:tcW w:w="1145" w:type="dxa"/>
            <w:tcBorders>
              <w:top w:val="single" w:sz="4" w:space="0" w:color="auto"/>
              <w:left w:val="single" w:sz="4" w:space="0" w:color="auto"/>
              <w:bottom w:val="single" w:sz="4" w:space="0" w:color="auto"/>
              <w:right w:val="single" w:sz="4" w:space="0" w:color="auto"/>
            </w:tcBorders>
          </w:tcPr>
          <w:p w:rsidR="00C61C5A" w:rsidRPr="008C46EC" w:rsidRDefault="00C61C5A" w:rsidP="0013759F">
            <w:pPr>
              <w:jc w:val="center"/>
              <w:rPr>
                <w:snapToGrid w:val="0"/>
                <w:sz w:val="20"/>
                <w:szCs w:val="20"/>
                <w:lang w:val="en-US"/>
              </w:rPr>
            </w:pPr>
          </w:p>
        </w:tc>
        <w:tc>
          <w:tcPr>
            <w:tcW w:w="1084" w:type="dxa"/>
            <w:tcBorders>
              <w:top w:val="single" w:sz="4" w:space="0" w:color="auto"/>
              <w:left w:val="single" w:sz="4" w:space="0" w:color="auto"/>
              <w:bottom w:val="single" w:sz="4" w:space="0" w:color="auto"/>
              <w:right w:val="single" w:sz="4" w:space="0" w:color="auto"/>
            </w:tcBorders>
          </w:tcPr>
          <w:p w:rsidR="00C61C5A" w:rsidRPr="008C46EC" w:rsidRDefault="00C61C5A" w:rsidP="0013759F">
            <w:pPr>
              <w:jc w:val="center"/>
              <w:rPr>
                <w:snapToGrid w:val="0"/>
                <w:sz w:val="20"/>
                <w:lang w:val="en-US"/>
              </w:rPr>
            </w:pPr>
          </w:p>
        </w:tc>
        <w:tc>
          <w:tcPr>
            <w:tcW w:w="1134" w:type="dxa"/>
            <w:tcBorders>
              <w:top w:val="single" w:sz="4" w:space="0" w:color="auto"/>
              <w:left w:val="single" w:sz="4" w:space="0" w:color="auto"/>
              <w:bottom w:val="single" w:sz="4" w:space="0" w:color="auto"/>
              <w:right w:val="single" w:sz="4" w:space="0" w:color="auto"/>
            </w:tcBorders>
          </w:tcPr>
          <w:p w:rsidR="00C61C5A" w:rsidRDefault="00C61C5A" w:rsidP="0013759F">
            <w:pPr>
              <w:jc w:val="center"/>
              <w:rPr>
                <w:snapToGrid w:val="0"/>
                <w:sz w:val="20"/>
                <w:szCs w:val="20"/>
                <w:lang w:val="en-US"/>
              </w:rPr>
            </w:pPr>
          </w:p>
        </w:tc>
      </w:tr>
    </w:tbl>
    <w:p w:rsidR="006C01C0" w:rsidRDefault="006C01C0" w:rsidP="006C01C0">
      <w:pPr>
        <w:rPr>
          <w:snapToGrid w:val="0"/>
        </w:rPr>
      </w:pPr>
    </w:p>
    <w:p w:rsidR="006C01C0" w:rsidRDefault="006C01C0" w:rsidP="006C01C0">
      <w:pPr>
        <w:pStyle w:val="Appendix1"/>
        <w:numPr>
          <w:ilvl w:val="0"/>
          <w:numId w:val="16"/>
        </w:numPr>
        <w:rPr>
          <w:snapToGrid w:val="0"/>
        </w:rPr>
      </w:pPr>
      <w:r w:rsidRPr="00412497">
        <w:rPr>
          <w:snapToGrid w:val="0"/>
        </w:rPr>
        <w:t xml:space="preserve"> </w:t>
      </w:r>
      <w:bookmarkStart w:id="2" w:name="_Toc147568152"/>
      <w:r>
        <w:rPr>
          <w:snapToGrid w:val="0"/>
        </w:rPr>
        <w:t>actions moved to list removed</w:t>
      </w:r>
      <w:bookmarkEnd w:id="2"/>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4671"/>
        <w:gridCol w:w="1785"/>
        <w:gridCol w:w="1145"/>
        <w:gridCol w:w="1084"/>
        <w:gridCol w:w="1134"/>
      </w:tblGrid>
      <w:tr w:rsidR="009760E8" w:rsidRPr="003B536F" w:rsidTr="002629FB">
        <w:tc>
          <w:tcPr>
            <w:tcW w:w="529" w:type="dxa"/>
            <w:tcBorders>
              <w:top w:val="single" w:sz="4" w:space="0" w:color="auto"/>
              <w:left w:val="single" w:sz="4" w:space="0" w:color="auto"/>
              <w:bottom w:val="single" w:sz="4" w:space="0" w:color="auto"/>
              <w:right w:val="single" w:sz="4" w:space="0" w:color="auto"/>
            </w:tcBorders>
          </w:tcPr>
          <w:p w:rsidR="009760E8" w:rsidRPr="003B536F" w:rsidRDefault="009760E8" w:rsidP="002629FB">
            <w:pPr>
              <w:numPr>
                <w:ilvl w:val="0"/>
                <w:numId w:val="20"/>
              </w:numPr>
              <w:ind w:left="357" w:hanging="357"/>
              <w:rPr>
                <w:snapToGrid w:val="0"/>
                <w:sz w:val="20"/>
                <w:szCs w:val="20"/>
                <w:lang w:val="en-US"/>
              </w:rPr>
            </w:pPr>
          </w:p>
        </w:tc>
        <w:tc>
          <w:tcPr>
            <w:tcW w:w="4671" w:type="dxa"/>
            <w:tcBorders>
              <w:top w:val="single" w:sz="4" w:space="0" w:color="auto"/>
              <w:left w:val="single" w:sz="4" w:space="0" w:color="auto"/>
              <w:bottom w:val="single" w:sz="4" w:space="0" w:color="auto"/>
              <w:right w:val="single" w:sz="4" w:space="0" w:color="auto"/>
            </w:tcBorders>
          </w:tcPr>
          <w:p w:rsidR="009760E8" w:rsidRDefault="009760E8" w:rsidP="002629FB">
            <w:pPr>
              <w:rPr>
                <w:snapToGrid w:val="0"/>
                <w:sz w:val="20"/>
                <w:szCs w:val="20"/>
                <w:lang w:val="en-US"/>
              </w:rPr>
            </w:pPr>
            <w:r w:rsidRPr="00DE394C">
              <w:rPr>
                <w:snapToGrid w:val="0"/>
                <w:sz w:val="20"/>
                <w:szCs w:val="20"/>
                <w:lang w:val="en-US"/>
              </w:rPr>
              <w:t>Bring BRS version of the Class diagrams in line with the requirements for web services</w:t>
            </w:r>
          </w:p>
        </w:tc>
        <w:tc>
          <w:tcPr>
            <w:tcW w:w="1785" w:type="dxa"/>
            <w:tcBorders>
              <w:top w:val="single" w:sz="4" w:space="0" w:color="auto"/>
              <w:left w:val="single" w:sz="4" w:space="0" w:color="auto"/>
              <w:bottom w:val="single" w:sz="4" w:space="0" w:color="auto"/>
              <w:right w:val="single" w:sz="4" w:space="0" w:color="auto"/>
            </w:tcBorders>
          </w:tcPr>
          <w:p w:rsidR="009760E8" w:rsidRPr="00A43526" w:rsidRDefault="009760E8" w:rsidP="002629FB">
            <w:pPr>
              <w:rPr>
                <w:snapToGrid w:val="0"/>
                <w:sz w:val="20"/>
                <w:szCs w:val="20"/>
                <w:lang w:val="en-US"/>
              </w:rPr>
            </w:pPr>
            <w:r>
              <w:rPr>
                <w:snapToGrid w:val="0"/>
                <w:sz w:val="20"/>
                <w:szCs w:val="20"/>
                <w:lang w:val="en-US"/>
              </w:rPr>
              <w:t>Kees</w:t>
            </w:r>
          </w:p>
        </w:tc>
        <w:tc>
          <w:tcPr>
            <w:tcW w:w="1145" w:type="dxa"/>
            <w:tcBorders>
              <w:top w:val="single" w:sz="4" w:space="0" w:color="auto"/>
              <w:left w:val="single" w:sz="4" w:space="0" w:color="auto"/>
              <w:bottom w:val="single" w:sz="4" w:space="0" w:color="auto"/>
              <w:right w:val="single" w:sz="4" w:space="0" w:color="auto"/>
            </w:tcBorders>
          </w:tcPr>
          <w:p w:rsidR="009760E8" w:rsidRPr="00DE394C" w:rsidRDefault="009760E8" w:rsidP="002629FB">
            <w:pPr>
              <w:jc w:val="center"/>
            </w:pPr>
            <w:r w:rsidRPr="00DE394C">
              <w:t>30</w:t>
            </w:r>
          </w:p>
        </w:tc>
        <w:tc>
          <w:tcPr>
            <w:tcW w:w="1084" w:type="dxa"/>
            <w:tcBorders>
              <w:top w:val="single" w:sz="4" w:space="0" w:color="auto"/>
              <w:left w:val="single" w:sz="4" w:space="0" w:color="auto"/>
              <w:bottom w:val="single" w:sz="4" w:space="0" w:color="auto"/>
              <w:right w:val="single" w:sz="4" w:space="0" w:color="auto"/>
            </w:tcBorders>
          </w:tcPr>
          <w:p w:rsidR="009760E8" w:rsidRPr="00DE394C" w:rsidRDefault="009760E8" w:rsidP="002629FB">
            <w:pPr>
              <w:jc w:val="center"/>
              <w:rPr>
                <w:szCs w:val="20"/>
              </w:rPr>
            </w:pPr>
            <w:r w:rsidRPr="00DE394C">
              <w:rPr>
                <w:szCs w:val="20"/>
              </w:rPr>
              <w:t>31</w:t>
            </w:r>
          </w:p>
        </w:tc>
        <w:tc>
          <w:tcPr>
            <w:tcW w:w="1134" w:type="dxa"/>
            <w:tcBorders>
              <w:top w:val="single" w:sz="4" w:space="0" w:color="auto"/>
              <w:left w:val="single" w:sz="4" w:space="0" w:color="auto"/>
              <w:bottom w:val="single" w:sz="4" w:space="0" w:color="auto"/>
              <w:right w:val="single" w:sz="4" w:space="0" w:color="auto"/>
            </w:tcBorders>
          </w:tcPr>
          <w:p w:rsidR="009760E8" w:rsidRPr="009760E8" w:rsidRDefault="009760E8" w:rsidP="002629FB">
            <w:pPr>
              <w:jc w:val="center"/>
              <w:rPr>
                <w:snapToGrid w:val="0"/>
                <w:sz w:val="20"/>
                <w:szCs w:val="20"/>
                <w:lang w:val="en-US"/>
              </w:rPr>
            </w:pPr>
            <w:r w:rsidRPr="009760E8">
              <w:rPr>
                <w:snapToGrid w:val="0"/>
                <w:sz w:val="20"/>
                <w:szCs w:val="20"/>
                <w:lang w:val="en-US"/>
              </w:rPr>
              <w:t>R</w:t>
            </w:r>
            <w:r w:rsidRPr="009760E8">
              <w:rPr>
                <w:snapToGrid w:val="0"/>
                <w:sz w:val="20"/>
                <w:szCs w:val="20"/>
                <w:lang w:val="en-US"/>
              </w:rPr>
              <w:t>emoved</w:t>
            </w:r>
            <w:r w:rsidRPr="009760E8">
              <w:rPr>
                <w:snapToGrid w:val="0"/>
                <w:sz w:val="20"/>
                <w:szCs w:val="20"/>
                <w:lang w:val="en-US"/>
              </w:rPr>
              <w:t xml:space="preserve"> meeting 31</w:t>
            </w:r>
          </w:p>
        </w:tc>
      </w:tr>
      <w:tr w:rsidR="006C01C0" w:rsidRPr="003B536F" w:rsidTr="0095470F">
        <w:tc>
          <w:tcPr>
            <w:tcW w:w="529" w:type="dxa"/>
            <w:tcBorders>
              <w:top w:val="single" w:sz="4" w:space="0" w:color="auto"/>
              <w:left w:val="single" w:sz="4" w:space="0" w:color="auto"/>
              <w:bottom w:val="single" w:sz="4" w:space="0" w:color="auto"/>
              <w:right w:val="single" w:sz="4" w:space="0" w:color="auto"/>
            </w:tcBorders>
          </w:tcPr>
          <w:p w:rsidR="006C01C0" w:rsidRPr="003B536F" w:rsidRDefault="006C01C0" w:rsidP="0095470F">
            <w:pPr>
              <w:rPr>
                <w:snapToGrid w:val="0"/>
                <w:sz w:val="20"/>
                <w:szCs w:val="20"/>
                <w:lang w:val="en-US"/>
              </w:rPr>
            </w:pPr>
          </w:p>
        </w:tc>
        <w:tc>
          <w:tcPr>
            <w:tcW w:w="4671" w:type="dxa"/>
            <w:tcBorders>
              <w:top w:val="single" w:sz="4" w:space="0" w:color="auto"/>
              <w:left w:val="single" w:sz="4" w:space="0" w:color="auto"/>
              <w:bottom w:val="single" w:sz="4" w:space="0" w:color="auto"/>
              <w:right w:val="single" w:sz="4" w:space="0" w:color="auto"/>
            </w:tcBorders>
          </w:tcPr>
          <w:p w:rsidR="006C01C0" w:rsidRPr="001B57F3" w:rsidRDefault="006C01C0" w:rsidP="0095470F">
            <w:pPr>
              <w:rPr>
                <w:snapToGrid w:val="0"/>
                <w:sz w:val="20"/>
                <w:szCs w:val="20"/>
                <w:lang w:val="en-US"/>
              </w:rPr>
            </w:pPr>
          </w:p>
        </w:tc>
        <w:tc>
          <w:tcPr>
            <w:tcW w:w="1785" w:type="dxa"/>
            <w:tcBorders>
              <w:top w:val="single" w:sz="4" w:space="0" w:color="auto"/>
              <w:left w:val="single" w:sz="4" w:space="0" w:color="auto"/>
              <w:bottom w:val="single" w:sz="4" w:space="0" w:color="auto"/>
              <w:right w:val="single" w:sz="4" w:space="0" w:color="auto"/>
            </w:tcBorders>
          </w:tcPr>
          <w:p w:rsidR="006C01C0" w:rsidRPr="001B57F3" w:rsidRDefault="006C01C0" w:rsidP="0095470F">
            <w:pPr>
              <w:rPr>
                <w:snapToGrid w:val="0"/>
                <w:sz w:val="20"/>
                <w:szCs w:val="20"/>
                <w:lang w:val="en-US"/>
              </w:rPr>
            </w:pPr>
          </w:p>
        </w:tc>
        <w:tc>
          <w:tcPr>
            <w:tcW w:w="1145" w:type="dxa"/>
            <w:tcBorders>
              <w:top w:val="single" w:sz="4" w:space="0" w:color="auto"/>
              <w:left w:val="single" w:sz="4" w:space="0" w:color="auto"/>
              <w:bottom w:val="single" w:sz="4" w:space="0" w:color="auto"/>
              <w:right w:val="single" w:sz="4" w:space="0" w:color="auto"/>
            </w:tcBorders>
          </w:tcPr>
          <w:p w:rsidR="006C01C0" w:rsidRPr="001B57F3" w:rsidRDefault="006C01C0" w:rsidP="0095470F">
            <w:pPr>
              <w:jc w:val="center"/>
              <w:rPr>
                <w:rStyle w:val="Hyperlink"/>
                <w:snapToGrid w:val="0"/>
                <w:color w:val="auto"/>
                <w:sz w:val="20"/>
                <w:szCs w:val="20"/>
                <w:u w:val="none"/>
                <w:lang w:val="en-US"/>
              </w:rPr>
            </w:pPr>
          </w:p>
        </w:tc>
        <w:tc>
          <w:tcPr>
            <w:tcW w:w="1084" w:type="dxa"/>
            <w:tcBorders>
              <w:top w:val="single" w:sz="4" w:space="0" w:color="auto"/>
              <w:left w:val="single" w:sz="4" w:space="0" w:color="auto"/>
              <w:bottom w:val="single" w:sz="4" w:space="0" w:color="auto"/>
              <w:right w:val="single" w:sz="4" w:space="0" w:color="auto"/>
            </w:tcBorders>
          </w:tcPr>
          <w:p w:rsidR="006C01C0" w:rsidRPr="001B57F3" w:rsidRDefault="006C01C0" w:rsidP="0095470F">
            <w:pPr>
              <w:jc w:val="center"/>
              <w:rPr>
                <w:rStyle w:val="Hyperlink"/>
                <w:snapToGrid w:val="0"/>
                <w:color w:val="auto"/>
                <w:sz w:val="20"/>
                <w:u w:val="none"/>
                <w:lang w:val="en-US"/>
              </w:rPr>
            </w:pPr>
          </w:p>
        </w:tc>
        <w:tc>
          <w:tcPr>
            <w:tcW w:w="1134" w:type="dxa"/>
            <w:tcBorders>
              <w:top w:val="single" w:sz="4" w:space="0" w:color="auto"/>
              <w:left w:val="single" w:sz="4" w:space="0" w:color="auto"/>
              <w:bottom w:val="single" w:sz="4" w:space="0" w:color="auto"/>
              <w:right w:val="single" w:sz="4" w:space="0" w:color="auto"/>
            </w:tcBorders>
          </w:tcPr>
          <w:p w:rsidR="006C01C0" w:rsidRPr="003B536F" w:rsidRDefault="006C01C0" w:rsidP="0095470F">
            <w:pPr>
              <w:jc w:val="center"/>
              <w:rPr>
                <w:snapToGrid w:val="0"/>
                <w:sz w:val="20"/>
                <w:szCs w:val="20"/>
                <w:lang w:val="en-US"/>
              </w:rPr>
            </w:pPr>
          </w:p>
        </w:tc>
      </w:tr>
      <w:tr w:rsidR="006C01C0" w:rsidTr="0095470F">
        <w:tc>
          <w:tcPr>
            <w:tcW w:w="529" w:type="dxa"/>
            <w:tcBorders>
              <w:top w:val="single" w:sz="4" w:space="0" w:color="auto"/>
              <w:left w:val="single" w:sz="4" w:space="0" w:color="auto"/>
              <w:bottom w:val="single" w:sz="4" w:space="0" w:color="auto"/>
              <w:right w:val="single" w:sz="4" w:space="0" w:color="auto"/>
            </w:tcBorders>
          </w:tcPr>
          <w:p w:rsidR="006C01C0" w:rsidRDefault="006C01C0" w:rsidP="0095470F">
            <w:pPr>
              <w:rPr>
                <w:snapToGrid w:val="0"/>
                <w:sz w:val="20"/>
                <w:szCs w:val="20"/>
                <w:lang w:val="en-US"/>
              </w:rPr>
            </w:pPr>
          </w:p>
        </w:tc>
        <w:tc>
          <w:tcPr>
            <w:tcW w:w="4671" w:type="dxa"/>
            <w:tcBorders>
              <w:top w:val="single" w:sz="4" w:space="0" w:color="auto"/>
              <w:left w:val="single" w:sz="4" w:space="0" w:color="auto"/>
              <w:bottom w:val="single" w:sz="4" w:space="0" w:color="auto"/>
              <w:right w:val="single" w:sz="4" w:space="0" w:color="auto"/>
            </w:tcBorders>
          </w:tcPr>
          <w:p w:rsidR="006C01C0" w:rsidRDefault="006C01C0" w:rsidP="0095470F">
            <w:pPr>
              <w:rPr>
                <w:snapToGrid w:val="0"/>
                <w:sz w:val="20"/>
                <w:szCs w:val="20"/>
                <w:lang w:val="en-US"/>
              </w:rPr>
            </w:pPr>
          </w:p>
        </w:tc>
        <w:tc>
          <w:tcPr>
            <w:tcW w:w="1785" w:type="dxa"/>
            <w:tcBorders>
              <w:top w:val="single" w:sz="4" w:space="0" w:color="auto"/>
              <w:left w:val="single" w:sz="4" w:space="0" w:color="auto"/>
              <w:bottom w:val="single" w:sz="4" w:space="0" w:color="auto"/>
              <w:right w:val="single" w:sz="4" w:space="0" w:color="auto"/>
            </w:tcBorders>
          </w:tcPr>
          <w:p w:rsidR="006C01C0" w:rsidRDefault="006C01C0" w:rsidP="0095470F">
            <w:pPr>
              <w:rPr>
                <w:snapToGrid w:val="0"/>
                <w:sz w:val="20"/>
                <w:szCs w:val="20"/>
                <w:lang w:val="en-US"/>
              </w:rPr>
            </w:pPr>
          </w:p>
        </w:tc>
        <w:tc>
          <w:tcPr>
            <w:tcW w:w="1145" w:type="dxa"/>
            <w:tcBorders>
              <w:top w:val="single" w:sz="4" w:space="0" w:color="auto"/>
              <w:left w:val="single" w:sz="4" w:space="0" w:color="auto"/>
              <w:bottom w:val="single" w:sz="4" w:space="0" w:color="auto"/>
              <w:right w:val="single" w:sz="4" w:space="0" w:color="auto"/>
            </w:tcBorders>
          </w:tcPr>
          <w:p w:rsidR="006C01C0" w:rsidRDefault="006C01C0" w:rsidP="0095470F">
            <w:pPr>
              <w:jc w:val="center"/>
              <w:rPr>
                <w:rStyle w:val="Hyperlink"/>
                <w:snapToGrid w:val="0"/>
                <w:color w:val="auto"/>
                <w:sz w:val="20"/>
                <w:szCs w:val="20"/>
                <w:u w:val="none"/>
                <w:lang w:val="en-US"/>
              </w:rPr>
            </w:pPr>
          </w:p>
        </w:tc>
        <w:tc>
          <w:tcPr>
            <w:tcW w:w="1084" w:type="dxa"/>
            <w:tcBorders>
              <w:top w:val="single" w:sz="4" w:space="0" w:color="auto"/>
              <w:left w:val="single" w:sz="4" w:space="0" w:color="auto"/>
              <w:bottom w:val="single" w:sz="4" w:space="0" w:color="auto"/>
              <w:right w:val="single" w:sz="4" w:space="0" w:color="auto"/>
            </w:tcBorders>
          </w:tcPr>
          <w:p w:rsidR="006C01C0" w:rsidRDefault="006C01C0" w:rsidP="0095470F">
            <w:pPr>
              <w:jc w:val="center"/>
              <w:rPr>
                <w:rStyle w:val="Hyperlink"/>
                <w:snapToGrid w:val="0"/>
                <w:color w:val="auto"/>
                <w:sz w:val="20"/>
                <w:u w:val="none"/>
                <w:lang w:val="en-US"/>
              </w:rPr>
            </w:pPr>
          </w:p>
        </w:tc>
        <w:tc>
          <w:tcPr>
            <w:tcW w:w="1134" w:type="dxa"/>
            <w:tcBorders>
              <w:top w:val="single" w:sz="4" w:space="0" w:color="auto"/>
              <w:left w:val="single" w:sz="4" w:space="0" w:color="auto"/>
              <w:bottom w:val="single" w:sz="4" w:space="0" w:color="auto"/>
              <w:right w:val="single" w:sz="4" w:space="0" w:color="auto"/>
            </w:tcBorders>
          </w:tcPr>
          <w:p w:rsidR="006C01C0" w:rsidRDefault="006C01C0" w:rsidP="0095470F">
            <w:pPr>
              <w:jc w:val="center"/>
              <w:rPr>
                <w:snapToGrid w:val="0"/>
                <w:sz w:val="20"/>
                <w:szCs w:val="20"/>
                <w:lang w:val="en-US"/>
              </w:rPr>
            </w:pPr>
          </w:p>
        </w:tc>
      </w:tr>
    </w:tbl>
    <w:p w:rsidR="006C01C0" w:rsidRPr="00412497" w:rsidRDefault="006C01C0" w:rsidP="006C01C0">
      <w:pPr>
        <w:pStyle w:val="Appendix1"/>
        <w:numPr>
          <w:ilvl w:val="0"/>
          <w:numId w:val="0"/>
        </w:numPr>
        <w:rPr>
          <w:snapToGrid w:val="0"/>
        </w:rPr>
      </w:pPr>
    </w:p>
    <w:p w:rsidR="00FA2E1A" w:rsidRDefault="00FA2E1A" w:rsidP="00FA2E1A">
      <w:pPr>
        <w:pStyle w:val="Appendix1"/>
        <w:numPr>
          <w:ilvl w:val="0"/>
          <w:numId w:val="16"/>
        </w:numPr>
        <w:rPr>
          <w:snapToGrid w:val="0"/>
        </w:rPr>
      </w:pPr>
      <w:r>
        <w:rPr>
          <w:snapToGrid w:val="0"/>
        </w:rPr>
        <w:t>actions transferred to other group</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4671"/>
        <w:gridCol w:w="1785"/>
        <w:gridCol w:w="1145"/>
        <w:gridCol w:w="1084"/>
        <w:gridCol w:w="1134"/>
      </w:tblGrid>
      <w:tr w:rsidR="00FA2E1A" w:rsidTr="0095470F">
        <w:tc>
          <w:tcPr>
            <w:tcW w:w="529" w:type="dxa"/>
            <w:tcBorders>
              <w:top w:val="single" w:sz="4" w:space="0" w:color="auto"/>
              <w:left w:val="single" w:sz="4" w:space="0" w:color="auto"/>
              <w:bottom w:val="single" w:sz="4" w:space="0" w:color="auto"/>
              <w:right w:val="single" w:sz="4" w:space="0" w:color="auto"/>
            </w:tcBorders>
          </w:tcPr>
          <w:p w:rsidR="00FA2E1A" w:rsidRDefault="00FA2E1A" w:rsidP="0095470F">
            <w:pPr>
              <w:rPr>
                <w:snapToGrid w:val="0"/>
                <w:sz w:val="20"/>
                <w:szCs w:val="20"/>
                <w:lang w:val="en-US"/>
              </w:rPr>
            </w:pPr>
          </w:p>
        </w:tc>
        <w:tc>
          <w:tcPr>
            <w:tcW w:w="4671" w:type="dxa"/>
            <w:tcBorders>
              <w:top w:val="single" w:sz="4" w:space="0" w:color="auto"/>
              <w:left w:val="single" w:sz="4" w:space="0" w:color="auto"/>
              <w:bottom w:val="single" w:sz="4" w:space="0" w:color="auto"/>
              <w:right w:val="single" w:sz="4" w:space="0" w:color="auto"/>
            </w:tcBorders>
          </w:tcPr>
          <w:p w:rsidR="00FA2E1A" w:rsidRPr="00FA2E1A" w:rsidRDefault="00FA2E1A" w:rsidP="0095470F">
            <w:pPr>
              <w:rPr>
                <w:snapToGrid w:val="0"/>
                <w:sz w:val="20"/>
                <w:szCs w:val="20"/>
                <w:lang w:val="en-US"/>
              </w:rPr>
            </w:pPr>
          </w:p>
        </w:tc>
        <w:tc>
          <w:tcPr>
            <w:tcW w:w="1785" w:type="dxa"/>
            <w:tcBorders>
              <w:top w:val="single" w:sz="4" w:space="0" w:color="auto"/>
              <w:left w:val="single" w:sz="4" w:space="0" w:color="auto"/>
              <w:bottom w:val="single" w:sz="4" w:space="0" w:color="auto"/>
              <w:right w:val="single" w:sz="4" w:space="0" w:color="auto"/>
            </w:tcBorders>
          </w:tcPr>
          <w:p w:rsidR="00FA2E1A" w:rsidRPr="00FA2E1A" w:rsidRDefault="00FA2E1A" w:rsidP="0095470F">
            <w:pPr>
              <w:rPr>
                <w:snapToGrid w:val="0"/>
                <w:sz w:val="20"/>
                <w:szCs w:val="20"/>
                <w:lang w:val="en-US"/>
              </w:rPr>
            </w:pPr>
          </w:p>
        </w:tc>
        <w:tc>
          <w:tcPr>
            <w:tcW w:w="1145" w:type="dxa"/>
            <w:tcBorders>
              <w:top w:val="single" w:sz="4" w:space="0" w:color="auto"/>
              <w:left w:val="single" w:sz="4" w:space="0" w:color="auto"/>
              <w:bottom w:val="single" w:sz="4" w:space="0" w:color="auto"/>
              <w:right w:val="single" w:sz="4" w:space="0" w:color="auto"/>
            </w:tcBorders>
          </w:tcPr>
          <w:p w:rsidR="00FA2E1A" w:rsidRPr="00FA2E1A" w:rsidRDefault="00FA2E1A" w:rsidP="00FA2E1A">
            <w:pPr>
              <w:rPr>
                <w:snapToGrid w:val="0"/>
                <w:sz w:val="20"/>
                <w:szCs w:val="20"/>
                <w:lang w:val="en-US"/>
              </w:rPr>
            </w:pPr>
          </w:p>
        </w:tc>
        <w:tc>
          <w:tcPr>
            <w:tcW w:w="1084" w:type="dxa"/>
            <w:tcBorders>
              <w:top w:val="single" w:sz="4" w:space="0" w:color="auto"/>
              <w:left w:val="single" w:sz="4" w:space="0" w:color="auto"/>
              <w:bottom w:val="single" w:sz="4" w:space="0" w:color="auto"/>
              <w:right w:val="single" w:sz="4" w:space="0" w:color="auto"/>
            </w:tcBorders>
          </w:tcPr>
          <w:p w:rsidR="00FA2E1A" w:rsidRPr="00FA2E1A" w:rsidRDefault="00FA2E1A" w:rsidP="00FA2E1A">
            <w:pPr>
              <w:rPr>
                <w:snapToGrid w:val="0"/>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FA2E1A" w:rsidRDefault="00FA2E1A" w:rsidP="00FA2E1A">
            <w:pPr>
              <w:rPr>
                <w:snapToGrid w:val="0"/>
                <w:sz w:val="20"/>
                <w:szCs w:val="20"/>
                <w:lang w:val="en-US"/>
              </w:rPr>
            </w:pPr>
          </w:p>
        </w:tc>
      </w:tr>
      <w:tr w:rsidR="00FA2E1A" w:rsidRPr="003B536F" w:rsidTr="0095470F">
        <w:tc>
          <w:tcPr>
            <w:tcW w:w="529" w:type="dxa"/>
            <w:tcBorders>
              <w:top w:val="single" w:sz="4" w:space="0" w:color="auto"/>
              <w:left w:val="single" w:sz="4" w:space="0" w:color="auto"/>
              <w:bottom w:val="single" w:sz="4" w:space="0" w:color="auto"/>
              <w:right w:val="single" w:sz="4" w:space="0" w:color="auto"/>
            </w:tcBorders>
          </w:tcPr>
          <w:p w:rsidR="00FA2E1A" w:rsidRPr="003B536F" w:rsidRDefault="00FA2E1A" w:rsidP="0095470F">
            <w:pPr>
              <w:rPr>
                <w:snapToGrid w:val="0"/>
                <w:sz w:val="20"/>
                <w:szCs w:val="20"/>
                <w:lang w:val="en-US"/>
              </w:rPr>
            </w:pPr>
          </w:p>
        </w:tc>
        <w:tc>
          <w:tcPr>
            <w:tcW w:w="4671" w:type="dxa"/>
            <w:tcBorders>
              <w:top w:val="single" w:sz="4" w:space="0" w:color="auto"/>
              <w:left w:val="single" w:sz="4" w:space="0" w:color="auto"/>
              <w:bottom w:val="single" w:sz="4" w:space="0" w:color="auto"/>
              <w:right w:val="single" w:sz="4" w:space="0" w:color="auto"/>
            </w:tcBorders>
          </w:tcPr>
          <w:p w:rsidR="00FA2E1A" w:rsidRPr="001B57F3" w:rsidRDefault="00FA2E1A" w:rsidP="0095470F">
            <w:pPr>
              <w:rPr>
                <w:snapToGrid w:val="0"/>
                <w:sz w:val="20"/>
                <w:szCs w:val="20"/>
                <w:lang w:val="en-US"/>
              </w:rPr>
            </w:pPr>
          </w:p>
        </w:tc>
        <w:tc>
          <w:tcPr>
            <w:tcW w:w="1785" w:type="dxa"/>
            <w:tcBorders>
              <w:top w:val="single" w:sz="4" w:space="0" w:color="auto"/>
              <w:left w:val="single" w:sz="4" w:space="0" w:color="auto"/>
              <w:bottom w:val="single" w:sz="4" w:space="0" w:color="auto"/>
              <w:right w:val="single" w:sz="4" w:space="0" w:color="auto"/>
            </w:tcBorders>
          </w:tcPr>
          <w:p w:rsidR="00FA2E1A" w:rsidRPr="001B57F3" w:rsidRDefault="00FA2E1A" w:rsidP="0095470F">
            <w:pPr>
              <w:rPr>
                <w:snapToGrid w:val="0"/>
                <w:sz w:val="20"/>
                <w:szCs w:val="20"/>
                <w:lang w:val="en-US"/>
              </w:rPr>
            </w:pPr>
          </w:p>
        </w:tc>
        <w:tc>
          <w:tcPr>
            <w:tcW w:w="1145" w:type="dxa"/>
            <w:tcBorders>
              <w:top w:val="single" w:sz="4" w:space="0" w:color="auto"/>
              <w:left w:val="single" w:sz="4" w:space="0" w:color="auto"/>
              <w:bottom w:val="single" w:sz="4" w:space="0" w:color="auto"/>
              <w:right w:val="single" w:sz="4" w:space="0" w:color="auto"/>
            </w:tcBorders>
          </w:tcPr>
          <w:p w:rsidR="00FA2E1A" w:rsidRPr="001B57F3" w:rsidRDefault="00FA2E1A" w:rsidP="0095470F">
            <w:pPr>
              <w:jc w:val="center"/>
              <w:rPr>
                <w:rStyle w:val="Hyperlink"/>
                <w:snapToGrid w:val="0"/>
                <w:color w:val="auto"/>
                <w:sz w:val="20"/>
                <w:szCs w:val="20"/>
                <w:u w:val="none"/>
                <w:lang w:val="en-US"/>
              </w:rPr>
            </w:pPr>
          </w:p>
        </w:tc>
        <w:tc>
          <w:tcPr>
            <w:tcW w:w="1084" w:type="dxa"/>
            <w:tcBorders>
              <w:top w:val="single" w:sz="4" w:space="0" w:color="auto"/>
              <w:left w:val="single" w:sz="4" w:space="0" w:color="auto"/>
              <w:bottom w:val="single" w:sz="4" w:space="0" w:color="auto"/>
              <w:right w:val="single" w:sz="4" w:space="0" w:color="auto"/>
            </w:tcBorders>
          </w:tcPr>
          <w:p w:rsidR="00FA2E1A" w:rsidRPr="001B57F3" w:rsidRDefault="00FA2E1A" w:rsidP="0095470F">
            <w:pPr>
              <w:jc w:val="center"/>
              <w:rPr>
                <w:rStyle w:val="Hyperlink"/>
                <w:snapToGrid w:val="0"/>
                <w:color w:val="auto"/>
                <w:sz w:val="20"/>
                <w:u w:val="none"/>
                <w:lang w:val="en-US"/>
              </w:rPr>
            </w:pPr>
          </w:p>
        </w:tc>
        <w:tc>
          <w:tcPr>
            <w:tcW w:w="1134" w:type="dxa"/>
            <w:tcBorders>
              <w:top w:val="single" w:sz="4" w:space="0" w:color="auto"/>
              <w:left w:val="single" w:sz="4" w:space="0" w:color="auto"/>
              <w:bottom w:val="single" w:sz="4" w:space="0" w:color="auto"/>
              <w:right w:val="single" w:sz="4" w:space="0" w:color="auto"/>
            </w:tcBorders>
          </w:tcPr>
          <w:p w:rsidR="00FA2E1A" w:rsidRPr="003B536F" w:rsidRDefault="00FA2E1A" w:rsidP="0095470F">
            <w:pPr>
              <w:jc w:val="center"/>
              <w:rPr>
                <w:snapToGrid w:val="0"/>
                <w:sz w:val="20"/>
                <w:szCs w:val="20"/>
                <w:lang w:val="en-US"/>
              </w:rPr>
            </w:pPr>
          </w:p>
        </w:tc>
      </w:tr>
    </w:tbl>
    <w:p w:rsidR="006C01C0" w:rsidRPr="00A90186" w:rsidRDefault="006C01C0" w:rsidP="006C01C0">
      <w:pPr>
        <w:rPr>
          <w:snapToGrid w:val="0"/>
        </w:rPr>
      </w:pPr>
    </w:p>
    <w:p w:rsidR="00B34E84" w:rsidRDefault="00B34E84" w:rsidP="00B34E84">
      <w:pPr>
        <w:rPr>
          <w:snapToGrid w:val="0"/>
          <w:lang w:val="nb-NO"/>
        </w:rPr>
      </w:pPr>
    </w:p>
    <w:sectPr w:rsidR="00B34E84" w:rsidSect="00D32DDF">
      <w:headerReference w:type="default" r:id="rId24"/>
      <w:footerReference w:type="default" r:id="rId25"/>
      <w:headerReference w:type="first" r:id="rId26"/>
      <w:footerReference w:type="first" r:id="rId27"/>
      <w:pgSz w:w="12242" w:h="15842"/>
      <w:pgMar w:top="1134"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AA7" w:rsidRDefault="00125AA7">
      <w:r>
        <w:separator/>
      </w:r>
    </w:p>
  </w:endnote>
  <w:endnote w:type="continuationSeparator" w:id="1">
    <w:p w:rsidR="00125AA7" w:rsidRDefault="00125A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591" w:rsidRDefault="00DE4591">
    <w:pPr>
      <w:pStyle w:val="Footer"/>
      <w:tabs>
        <w:tab w:val="clear" w:pos="8306"/>
        <w:tab w:val="right" w:pos="9923"/>
      </w:tabs>
      <w:rPr>
        <w:sz w:val="16"/>
      </w:rPr>
    </w:pPr>
    <w:r>
      <w:rPr>
        <w:b/>
        <w:sz w:val="16"/>
      </w:rPr>
      <w:tab/>
    </w:r>
    <w:r>
      <w:rPr>
        <w:b/>
        <w:sz w:val="16"/>
      </w:rPr>
      <w:tab/>
    </w:r>
    <w:r>
      <w:rPr>
        <w:sz w:val="20"/>
      </w:rPr>
      <w:t xml:space="preserve">Side: </w:t>
    </w:r>
    <w:r>
      <w:rPr>
        <w:sz w:val="20"/>
      </w:rPr>
      <w:fldChar w:fldCharType="begin"/>
    </w:r>
    <w:r>
      <w:rPr>
        <w:sz w:val="20"/>
      </w:rPr>
      <w:instrText xml:space="preserve"> PAGE  \* MERGEFORMAT </w:instrText>
    </w:r>
    <w:r>
      <w:rPr>
        <w:sz w:val="20"/>
      </w:rPr>
      <w:fldChar w:fldCharType="separate"/>
    </w:r>
    <w:r w:rsidR="006648C2">
      <w:rPr>
        <w:noProof/>
        <w:sz w:val="20"/>
      </w:rPr>
      <w:t>5</w:t>
    </w:r>
    <w:r>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591" w:rsidRDefault="00DE4591">
    <w:pPr>
      <w:pStyle w:val="Footer"/>
      <w:tabs>
        <w:tab w:val="clear" w:pos="8306"/>
        <w:tab w:val="right" w:pos="9923"/>
      </w:tabs>
    </w:pPr>
    <w:r>
      <w:rPr>
        <w:b/>
        <w:sz w:val="16"/>
      </w:rPr>
      <w:tab/>
    </w:r>
    <w:r>
      <w:rPr>
        <w:b/>
        <w:sz w:val="16"/>
      </w:rPr>
      <w:tab/>
    </w:r>
    <w:r>
      <w:rPr>
        <w:sz w:val="20"/>
      </w:rPr>
      <w:t xml:space="preserve">Side: </w:t>
    </w:r>
    <w:r>
      <w:rPr>
        <w:sz w:val="20"/>
      </w:rPr>
      <w:fldChar w:fldCharType="begin"/>
    </w:r>
    <w:r>
      <w:rPr>
        <w:sz w:val="20"/>
      </w:rPr>
      <w:instrText xml:space="preserve"> PAGE  \* MERGEFORMAT </w:instrText>
    </w:r>
    <w:r>
      <w:rPr>
        <w:sz w:val="20"/>
      </w:rPr>
      <w:fldChar w:fldCharType="separate"/>
    </w:r>
    <w:r w:rsidR="00D54BBF">
      <w:rPr>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AA7" w:rsidRDefault="00125AA7">
      <w:r>
        <w:separator/>
      </w:r>
    </w:p>
  </w:footnote>
  <w:footnote w:type="continuationSeparator" w:id="1">
    <w:p w:rsidR="00125AA7" w:rsidRDefault="00125AA7">
      <w:r>
        <w:continuationSeparator/>
      </w:r>
    </w:p>
  </w:footnote>
  <w:footnote w:id="2">
    <w:p w:rsidR="00D20A1C" w:rsidRPr="00D20A1C" w:rsidRDefault="00D20A1C">
      <w:pPr>
        <w:pStyle w:val="FootnoteText"/>
        <w:rPr>
          <w:color w:val="0070C0"/>
          <w:lang w:val="en-US"/>
        </w:rPr>
      </w:pPr>
      <w:r w:rsidRPr="00D20A1C">
        <w:rPr>
          <w:rStyle w:val="FootnoteReference"/>
          <w:color w:val="0070C0"/>
        </w:rPr>
        <w:footnoteRef/>
      </w:r>
      <w:r w:rsidRPr="00D20A1C">
        <w:rPr>
          <w:color w:val="0070C0"/>
        </w:rPr>
        <w:t xml:space="preserve"> </w:t>
      </w:r>
      <w:r w:rsidRPr="00D20A1C">
        <w:rPr>
          <w:color w:val="0070C0"/>
          <w:lang w:val="en-US"/>
        </w:rPr>
        <w:t>When finalizing the minutes, I found that on some items we have not be as specific as we should have been. And remembering the advice from my first boss who told me that minutes should reflect what we should have done and decided rather than what we actually did, I have added some items/actions, but marked these blue so you can easily see what is in the minutes as an addition to what we actually did agree 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591" w:rsidRDefault="00DE4591">
    <w:pPr>
      <w:pStyle w:val="Header"/>
      <w:tabs>
        <w:tab w:val="clear" w:pos="8306"/>
        <w:tab w:val="right" w:pos="9923"/>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529"/>
      <w:gridCol w:w="2268"/>
      <w:gridCol w:w="2268"/>
    </w:tblGrid>
    <w:tr w:rsidR="00DE4591" w:rsidTr="00000095">
      <w:tc>
        <w:tcPr>
          <w:tcW w:w="5529" w:type="dxa"/>
          <w:tcBorders>
            <w:top w:val="single" w:sz="6" w:space="0" w:color="auto"/>
            <w:left w:val="single" w:sz="12" w:space="0" w:color="auto"/>
            <w:bottom w:val="single" w:sz="12" w:space="0" w:color="auto"/>
            <w:right w:val="single" w:sz="6" w:space="0" w:color="auto"/>
          </w:tcBorders>
        </w:tcPr>
        <w:p w:rsidR="00DE4591" w:rsidRPr="0049582B" w:rsidRDefault="00DE4591" w:rsidP="00DB0EDC">
          <w:pPr>
            <w:pStyle w:val="Header"/>
            <w:tabs>
              <w:tab w:val="clear" w:pos="4153"/>
              <w:tab w:val="clear" w:pos="8306"/>
              <w:tab w:val="center" w:pos="4962"/>
              <w:tab w:val="right" w:pos="9923"/>
            </w:tabs>
            <w:rPr>
              <w:sz w:val="20"/>
            </w:rPr>
          </w:pPr>
          <w:r w:rsidRPr="0049582B">
            <w:rPr>
              <w:sz w:val="20"/>
            </w:rPr>
            <w:t>European forum for energy</w:t>
          </w:r>
        </w:p>
        <w:p w:rsidR="00DE4591" w:rsidRPr="0049582B" w:rsidRDefault="00DE4591" w:rsidP="00DB0EDC">
          <w:pPr>
            <w:pStyle w:val="Header"/>
            <w:tabs>
              <w:tab w:val="clear" w:pos="4153"/>
              <w:tab w:val="clear" w:pos="8306"/>
              <w:tab w:val="center" w:pos="4962"/>
              <w:tab w:val="right" w:pos="9923"/>
            </w:tabs>
            <w:rPr>
              <w:sz w:val="20"/>
            </w:rPr>
          </w:pPr>
          <w:r w:rsidRPr="00FD2B75">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7.8pt;margin-top:-9.6pt;width:57.75pt;height:30pt;z-index:1;mso-wrap-edited:f" wrapcoords="-281 0 -281 21060 21600 21060 21600 0 -281 0" fillcolor="window">
                <v:imagedata r:id="rId1" o:title="logo_ebix_def!+witerrond"/>
                <w10:wrap type="tight"/>
              </v:shape>
            </w:pict>
          </w:r>
          <w:r w:rsidRPr="0049582B">
            <w:rPr>
              <w:sz w:val="20"/>
            </w:rPr>
            <w:t>Business Information eXchange</w:t>
          </w:r>
        </w:p>
      </w:tc>
      <w:tc>
        <w:tcPr>
          <w:tcW w:w="4536" w:type="dxa"/>
          <w:gridSpan w:val="2"/>
          <w:tcBorders>
            <w:top w:val="single" w:sz="6" w:space="0" w:color="auto"/>
            <w:left w:val="single" w:sz="6" w:space="0" w:color="auto"/>
            <w:bottom w:val="single" w:sz="12" w:space="0" w:color="auto"/>
            <w:right w:val="single" w:sz="12" w:space="0" w:color="auto"/>
          </w:tcBorders>
        </w:tcPr>
        <w:p w:rsidR="00DE4591" w:rsidRPr="004767AA" w:rsidRDefault="00DE4591" w:rsidP="00C555AB">
          <w:pPr>
            <w:pStyle w:val="Header"/>
            <w:tabs>
              <w:tab w:val="clear" w:pos="4153"/>
              <w:tab w:val="clear" w:pos="8306"/>
              <w:tab w:val="center" w:pos="4962"/>
              <w:tab w:val="right" w:pos="9923"/>
            </w:tabs>
            <w:rPr>
              <w:b/>
              <w:sz w:val="20"/>
            </w:rPr>
          </w:pPr>
          <w:r w:rsidRPr="00000095">
            <w:t xml:space="preserve">Minutes EMD, </w:t>
          </w:r>
          <w:r>
            <w:t>November 19</w:t>
          </w:r>
          <w:r w:rsidRPr="002213A4">
            <w:rPr>
              <w:vertAlign w:val="superscript"/>
            </w:rPr>
            <w:t>th</w:t>
          </w:r>
          <w:r>
            <w:t xml:space="preserve"> and 20</w:t>
          </w:r>
          <w:r w:rsidRPr="001675BC">
            <w:rPr>
              <w:vertAlign w:val="superscript"/>
            </w:rPr>
            <w:t>th</w:t>
          </w:r>
          <w:r>
            <w:t>, 2008</w:t>
          </w:r>
        </w:p>
      </w:tc>
    </w:tr>
    <w:tr w:rsidR="00DE4591" w:rsidTr="00DB0EDC">
      <w:trPr>
        <w:cantSplit/>
      </w:trPr>
      <w:tc>
        <w:tcPr>
          <w:tcW w:w="5529" w:type="dxa"/>
          <w:tcBorders>
            <w:top w:val="single" w:sz="6" w:space="0" w:color="auto"/>
            <w:left w:val="single" w:sz="12" w:space="0" w:color="auto"/>
            <w:bottom w:val="single" w:sz="12" w:space="0" w:color="auto"/>
            <w:right w:val="single" w:sz="6" w:space="0" w:color="auto"/>
          </w:tcBorders>
        </w:tcPr>
        <w:p w:rsidR="00DE4591" w:rsidRDefault="00DE4591" w:rsidP="00C555AB">
          <w:pPr>
            <w:pStyle w:val="Header"/>
            <w:tabs>
              <w:tab w:val="clear" w:pos="4153"/>
              <w:tab w:val="clear" w:pos="8306"/>
              <w:tab w:val="center" w:pos="4962"/>
              <w:tab w:val="right" w:pos="9923"/>
            </w:tabs>
            <w:rPr>
              <w:sz w:val="20"/>
              <w:szCs w:val="20"/>
            </w:rPr>
          </w:pPr>
          <w:r>
            <w:rPr>
              <w:b/>
              <w:bCs/>
              <w:sz w:val="20"/>
              <w:szCs w:val="20"/>
            </w:rPr>
            <w:t xml:space="preserve">EMD-31 - </w:t>
          </w:r>
          <w:r>
            <w:rPr>
              <w:sz w:val="20"/>
              <w:szCs w:val="20"/>
            </w:rPr>
            <w:t>ebIX Exchange of Metered Data</w:t>
          </w:r>
        </w:p>
      </w:tc>
      <w:tc>
        <w:tcPr>
          <w:tcW w:w="2268" w:type="dxa"/>
          <w:tcBorders>
            <w:top w:val="single" w:sz="6" w:space="0" w:color="auto"/>
            <w:left w:val="single" w:sz="6" w:space="0" w:color="auto"/>
            <w:bottom w:val="single" w:sz="12" w:space="0" w:color="auto"/>
            <w:right w:val="single" w:sz="12" w:space="0" w:color="auto"/>
          </w:tcBorders>
        </w:tcPr>
        <w:p w:rsidR="00DE4591" w:rsidRDefault="00DE4591" w:rsidP="00DB0EDC">
          <w:pPr>
            <w:pStyle w:val="Header"/>
            <w:tabs>
              <w:tab w:val="clear" w:pos="4153"/>
              <w:tab w:val="clear" w:pos="8306"/>
              <w:tab w:val="center" w:pos="4962"/>
              <w:tab w:val="right" w:pos="9923"/>
            </w:tabs>
          </w:pPr>
          <w:r>
            <w:t>Status: draft</w:t>
          </w:r>
        </w:p>
      </w:tc>
      <w:tc>
        <w:tcPr>
          <w:tcW w:w="2268" w:type="dxa"/>
          <w:tcBorders>
            <w:top w:val="single" w:sz="6" w:space="0" w:color="auto"/>
            <w:left w:val="single" w:sz="6" w:space="0" w:color="auto"/>
            <w:bottom w:val="single" w:sz="12" w:space="0" w:color="auto"/>
            <w:right w:val="single" w:sz="12" w:space="0" w:color="auto"/>
          </w:tcBorders>
        </w:tcPr>
        <w:p w:rsidR="00DE4591" w:rsidRDefault="00DE4591" w:rsidP="00DB0EDC">
          <w:pPr>
            <w:pStyle w:val="Header"/>
            <w:tabs>
              <w:tab w:val="clear" w:pos="4153"/>
              <w:tab w:val="clear" w:pos="8306"/>
              <w:tab w:val="center" w:pos="4962"/>
              <w:tab w:val="right" w:pos="9923"/>
            </w:tabs>
          </w:pPr>
          <w:r>
            <w:t>November, 2008</w:t>
          </w:r>
        </w:p>
      </w:tc>
    </w:tr>
  </w:tbl>
  <w:p w:rsidR="00DE4591" w:rsidRDefault="00DE45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BFE856A"/>
    <w:lvl w:ilvl="0">
      <w:start w:val="1"/>
      <w:numFmt w:val="decimal"/>
      <w:lvlText w:val="%1."/>
      <w:lvlJc w:val="left"/>
      <w:pPr>
        <w:tabs>
          <w:tab w:val="num" w:pos="1492"/>
        </w:tabs>
        <w:ind w:left="1492" w:hanging="360"/>
      </w:pPr>
    </w:lvl>
  </w:abstractNum>
  <w:abstractNum w:abstractNumId="1">
    <w:nsid w:val="FFFFFF7D"/>
    <w:multiLevelType w:val="singleLevel"/>
    <w:tmpl w:val="54F82D30"/>
    <w:lvl w:ilvl="0">
      <w:start w:val="1"/>
      <w:numFmt w:val="decimal"/>
      <w:lvlText w:val="%1."/>
      <w:lvlJc w:val="left"/>
      <w:pPr>
        <w:tabs>
          <w:tab w:val="num" w:pos="1209"/>
        </w:tabs>
        <w:ind w:left="1209" w:hanging="360"/>
      </w:pPr>
    </w:lvl>
  </w:abstractNum>
  <w:abstractNum w:abstractNumId="2">
    <w:nsid w:val="FFFFFF7E"/>
    <w:multiLevelType w:val="singleLevel"/>
    <w:tmpl w:val="DDC4604C"/>
    <w:lvl w:ilvl="0">
      <w:start w:val="1"/>
      <w:numFmt w:val="decimal"/>
      <w:lvlText w:val="%1."/>
      <w:lvlJc w:val="left"/>
      <w:pPr>
        <w:tabs>
          <w:tab w:val="num" w:pos="926"/>
        </w:tabs>
        <w:ind w:left="926" w:hanging="360"/>
      </w:pPr>
    </w:lvl>
  </w:abstractNum>
  <w:abstractNum w:abstractNumId="3">
    <w:nsid w:val="FFFFFF7F"/>
    <w:multiLevelType w:val="singleLevel"/>
    <w:tmpl w:val="B00C6644"/>
    <w:lvl w:ilvl="0">
      <w:start w:val="1"/>
      <w:numFmt w:val="decimal"/>
      <w:lvlText w:val="%1."/>
      <w:lvlJc w:val="left"/>
      <w:pPr>
        <w:tabs>
          <w:tab w:val="num" w:pos="643"/>
        </w:tabs>
        <w:ind w:left="643" w:hanging="360"/>
      </w:pPr>
    </w:lvl>
  </w:abstractNum>
  <w:abstractNum w:abstractNumId="4">
    <w:nsid w:val="FFFFFF80"/>
    <w:multiLevelType w:val="singleLevel"/>
    <w:tmpl w:val="A660472C"/>
    <w:lvl w:ilvl="0">
      <w:start w:val="1"/>
      <w:numFmt w:val="bullet"/>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8ACC18AC"/>
    <w:lvl w:ilvl="0">
      <w:start w:val="1"/>
      <w:numFmt w:val="bullet"/>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1D0470DA"/>
    <w:lvl w:ilvl="0">
      <w:start w:val="1"/>
      <w:numFmt w:val="bullet"/>
      <w:lvlText w:val=""/>
      <w:lvlJc w:val="left"/>
      <w:pPr>
        <w:tabs>
          <w:tab w:val="num" w:pos="926"/>
        </w:tabs>
        <w:ind w:left="926" w:hanging="360"/>
      </w:pPr>
      <w:rPr>
        <w:rFonts w:ascii="Symbol" w:hAnsi="Symbol" w:cs="Times New Roman" w:hint="default"/>
      </w:rPr>
    </w:lvl>
  </w:abstractNum>
  <w:abstractNum w:abstractNumId="7">
    <w:nsid w:val="FFFFFF83"/>
    <w:multiLevelType w:val="singleLevel"/>
    <w:tmpl w:val="D0D88D5A"/>
    <w:lvl w:ilvl="0">
      <w:start w:val="1"/>
      <w:numFmt w:val="bullet"/>
      <w:pStyle w:val="Appendix1"/>
      <w:lvlText w:val=""/>
      <w:lvlJc w:val="left"/>
      <w:pPr>
        <w:tabs>
          <w:tab w:val="num" w:pos="643"/>
        </w:tabs>
        <w:ind w:left="643" w:hanging="360"/>
      </w:pPr>
      <w:rPr>
        <w:rFonts w:ascii="Symbol" w:hAnsi="Symbol" w:cs="Times New Roman" w:hint="default"/>
      </w:rPr>
    </w:lvl>
  </w:abstractNum>
  <w:abstractNum w:abstractNumId="8">
    <w:nsid w:val="FFFFFF88"/>
    <w:multiLevelType w:val="singleLevel"/>
    <w:tmpl w:val="964AFE7E"/>
    <w:lvl w:ilvl="0">
      <w:start w:val="1"/>
      <w:numFmt w:val="decimal"/>
      <w:lvlText w:val="%1."/>
      <w:lvlJc w:val="left"/>
      <w:pPr>
        <w:tabs>
          <w:tab w:val="num" w:pos="360"/>
        </w:tabs>
        <w:ind w:left="360" w:hanging="360"/>
      </w:pPr>
    </w:lvl>
  </w:abstractNum>
  <w:abstractNum w:abstractNumId="9">
    <w:nsid w:val="FFFFFF89"/>
    <w:multiLevelType w:val="singleLevel"/>
    <w:tmpl w:val="DF3CB84A"/>
    <w:lvl w:ilvl="0">
      <w:start w:val="1"/>
      <w:numFmt w:val="bullet"/>
      <w:lvlText w:val=""/>
      <w:lvlJc w:val="left"/>
      <w:pPr>
        <w:tabs>
          <w:tab w:val="num" w:pos="360"/>
        </w:tabs>
        <w:ind w:left="360" w:hanging="360"/>
      </w:pPr>
      <w:rPr>
        <w:rFonts w:ascii="Symbol" w:hAnsi="Symbol" w:cs="Times New Roman" w:hint="default"/>
      </w:rPr>
    </w:lvl>
  </w:abstractNum>
  <w:abstractNum w:abstractNumId="10">
    <w:nsid w:val="027D2ABB"/>
    <w:multiLevelType w:val="hybridMultilevel"/>
    <w:tmpl w:val="F04C30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EDE1943"/>
    <w:multiLevelType w:val="hybridMultilevel"/>
    <w:tmpl w:val="B5005D4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23B0AC4"/>
    <w:multiLevelType w:val="hybridMultilevel"/>
    <w:tmpl w:val="866C56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19003FCA"/>
    <w:multiLevelType w:val="hybridMultilevel"/>
    <w:tmpl w:val="E89C3EF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1E4B5F54"/>
    <w:multiLevelType w:val="hybridMultilevel"/>
    <w:tmpl w:val="D8BC5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6E43FA"/>
    <w:multiLevelType w:val="hybridMultilevel"/>
    <w:tmpl w:val="EEB05B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70B05C7"/>
    <w:multiLevelType w:val="hybridMultilevel"/>
    <w:tmpl w:val="B31E1C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1307D3"/>
    <w:multiLevelType w:val="hybridMultilevel"/>
    <w:tmpl w:val="C05E849E"/>
    <w:lvl w:ilvl="0" w:tplc="04130003">
      <w:start w:val="1"/>
      <w:numFmt w:val="bullet"/>
      <w:lvlText w:val="o"/>
      <w:lvlJc w:val="left"/>
      <w:pPr>
        <w:ind w:left="786" w:hanging="360"/>
      </w:pPr>
      <w:rPr>
        <w:rFonts w:ascii="Courier New" w:hAnsi="Courier New" w:cs="Courier New"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8">
    <w:nsid w:val="2CA32E37"/>
    <w:multiLevelType w:val="hybridMultilevel"/>
    <w:tmpl w:val="5E460F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17B79AE"/>
    <w:multiLevelType w:val="hybridMultilevel"/>
    <w:tmpl w:val="C0807A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A9405CD"/>
    <w:multiLevelType w:val="hybridMultilevel"/>
    <w:tmpl w:val="9190C4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E80D15"/>
    <w:multiLevelType w:val="hybridMultilevel"/>
    <w:tmpl w:val="03681538"/>
    <w:lvl w:ilvl="0" w:tplc="04130001">
      <w:start w:val="1"/>
      <w:numFmt w:val="bullet"/>
      <w:lvlText w:val=""/>
      <w:lvlJc w:val="left"/>
      <w:pPr>
        <w:ind w:left="1713" w:hanging="360"/>
      </w:pPr>
      <w:rPr>
        <w:rFonts w:ascii="Symbol" w:hAnsi="Symbol" w:hint="default"/>
      </w:rPr>
    </w:lvl>
    <w:lvl w:ilvl="1" w:tplc="04130003">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22">
    <w:nsid w:val="3D9F3FF3"/>
    <w:multiLevelType w:val="hybridMultilevel"/>
    <w:tmpl w:val="434C1B72"/>
    <w:lvl w:ilvl="0" w:tplc="04090001">
      <w:start w:val="1"/>
      <w:numFmt w:val="bullet"/>
      <w:lvlText w:val=""/>
      <w:lvlJc w:val="left"/>
      <w:pPr>
        <w:tabs>
          <w:tab w:val="num" w:pos="1713"/>
        </w:tabs>
        <w:ind w:left="1713" w:hanging="360"/>
      </w:pPr>
      <w:rPr>
        <w:rFonts w:ascii="Symbol" w:hAnsi="Symbol" w:hint="default"/>
      </w:rPr>
    </w:lvl>
    <w:lvl w:ilvl="1" w:tplc="04090003">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23">
    <w:nsid w:val="439F6465"/>
    <w:multiLevelType w:val="multilevel"/>
    <w:tmpl w:val="6862FE16"/>
    <w:lvl w:ilvl="0">
      <w:start w:val="1"/>
      <w:numFmt w:val="upperLetter"/>
      <w:lvlText w:val="Appendix %1"/>
      <w:lvlJc w:val="left"/>
      <w:pPr>
        <w:tabs>
          <w:tab w:val="num" w:pos="1440"/>
        </w:tabs>
        <w:ind w:left="227" w:hanging="227"/>
      </w:pPr>
      <w:rPr>
        <w:rFonts w:ascii="Times New Roman" w:hAnsi="Times New Roman" w:cs="Times New Roman" w:hint="default"/>
        <w:b/>
        <w:i w:val="0"/>
        <w:strike w:val="0"/>
        <w:dstrike w:val="0"/>
        <w:outline w:val="0"/>
        <w:shadow w:val="0"/>
        <w:emboss w:val="0"/>
        <w:imprint w:val="0"/>
        <w:vanish w:val="0"/>
        <w:color w:val="auto"/>
        <w:sz w:val="24"/>
        <w:szCs w:val="24"/>
        <w:vertAlign w:val="baseline"/>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4C1F7B4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F176D4B"/>
    <w:multiLevelType w:val="hybridMultilevel"/>
    <w:tmpl w:val="36829D34"/>
    <w:lvl w:ilvl="0" w:tplc="F606FEC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0005A6F"/>
    <w:multiLevelType w:val="multilevel"/>
    <w:tmpl w:val="4AE2418C"/>
    <w:lvl w:ilvl="0">
      <w:start w:val="1"/>
      <w:numFmt w:val="decimal"/>
      <w:lvlText w:val="%1."/>
      <w:lvlJc w:val="left"/>
      <w:pPr>
        <w:tabs>
          <w:tab w:val="num" w:pos="-1787"/>
        </w:tabs>
        <w:ind w:left="-1787" w:hanging="360"/>
      </w:pPr>
    </w:lvl>
    <w:lvl w:ilvl="1" w:tentative="1">
      <w:start w:val="1"/>
      <w:numFmt w:val="lowerLetter"/>
      <w:lvlText w:val="%2."/>
      <w:lvlJc w:val="left"/>
      <w:pPr>
        <w:tabs>
          <w:tab w:val="num" w:pos="-1067"/>
        </w:tabs>
        <w:ind w:left="-1067" w:hanging="360"/>
      </w:pPr>
    </w:lvl>
    <w:lvl w:ilvl="2" w:tentative="1">
      <w:start w:val="1"/>
      <w:numFmt w:val="lowerRoman"/>
      <w:lvlText w:val="%3."/>
      <w:lvlJc w:val="right"/>
      <w:pPr>
        <w:tabs>
          <w:tab w:val="num" w:pos="-347"/>
        </w:tabs>
        <w:ind w:left="-347" w:hanging="180"/>
      </w:pPr>
    </w:lvl>
    <w:lvl w:ilvl="3" w:tentative="1">
      <w:start w:val="1"/>
      <w:numFmt w:val="decimal"/>
      <w:lvlText w:val="%4."/>
      <w:lvlJc w:val="left"/>
      <w:pPr>
        <w:tabs>
          <w:tab w:val="num" w:pos="373"/>
        </w:tabs>
        <w:ind w:left="373" w:hanging="360"/>
      </w:pPr>
    </w:lvl>
    <w:lvl w:ilvl="4" w:tentative="1">
      <w:start w:val="1"/>
      <w:numFmt w:val="lowerLetter"/>
      <w:lvlText w:val="%5."/>
      <w:lvlJc w:val="left"/>
      <w:pPr>
        <w:tabs>
          <w:tab w:val="num" w:pos="1093"/>
        </w:tabs>
        <w:ind w:left="1093" w:hanging="360"/>
      </w:pPr>
    </w:lvl>
    <w:lvl w:ilvl="5" w:tentative="1">
      <w:start w:val="1"/>
      <w:numFmt w:val="lowerRoman"/>
      <w:lvlText w:val="%6."/>
      <w:lvlJc w:val="right"/>
      <w:pPr>
        <w:tabs>
          <w:tab w:val="num" w:pos="1813"/>
        </w:tabs>
        <w:ind w:left="1813" w:hanging="180"/>
      </w:pPr>
    </w:lvl>
    <w:lvl w:ilvl="6" w:tentative="1">
      <w:start w:val="1"/>
      <w:numFmt w:val="decimal"/>
      <w:lvlText w:val="%7."/>
      <w:lvlJc w:val="left"/>
      <w:pPr>
        <w:tabs>
          <w:tab w:val="num" w:pos="2533"/>
        </w:tabs>
        <w:ind w:left="2533" w:hanging="360"/>
      </w:pPr>
    </w:lvl>
    <w:lvl w:ilvl="7" w:tentative="1">
      <w:start w:val="1"/>
      <w:numFmt w:val="lowerLetter"/>
      <w:lvlText w:val="%8."/>
      <w:lvlJc w:val="left"/>
      <w:pPr>
        <w:tabs>
          <w:tab w:val="num" w:pos="3253"/>
        </w:tabs>
        <w:ind w:left="3253" w:hanging="360"/>
      </w:pPr>
    </w:lvl>
    <w:lvl w:ilvl="8" w:tentative="1">
      <w:start w:val="1"/>
      <w:numFmt w:val="lowerRoman"/>
      <w:lvlText w:val="%9."/>
      <w:lvlJc w:val="right"/>
      <w:pPr>
        <w:tabs>
          <w:tab w:val="num" w:pos="3973"/>
        </w:tabs>
        <w:ind w:left="3973" w:hanging="180"/>
      </w:pPr>
    </w:lvl>
  </w:abstractNum>
  <w:abstractNum w:abstractNumId="27">
    <w:nsid w:val="5B48216E"/>
    <w:multiLevelType w:val="hybridMultilevel"/>
    <w:tmpl w:val="6B20410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5CA60F93"/>
    <w:multiLevelType w:val="hybridMultilevel"/>
    <w:tmpl w:val="4F4099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555355"/>
    <w:multiLevelType w:val="hybridMultilevel"/>
    <w:tmpl w:val="7BA4DACA"/>
    <w:lvl w:ilvl="0" w:tplc="04130003">
      <w:start w:val="1"/>
      <w:numFmt w:val="bullet"/>
      <w:lvlText w:val="o"/>
      <w:lvlJc w:val="left"/>
      <w:pPr>
        <w:ind w:left="1146" w:hanging="360"/>
      </w:pPr>
      <w:rPr>
        <w:rFonts w:ascii="Courier New" w:hAnsi="Courier New" w:cs="Courier New"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0">
    <w:nsid w:val="704A2943"/>
    <w:multiLevelType w:val="hybridMultilevel"/>
    <w:tmpl w:val="64022F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7332764"/>
    <w:multiLevelType w:val="multilevel"/>
    <w:tmpl w:val="E1B0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105AD7"/>
    <w:multiLevelType w:val="hybridMultilevel"/>
    <w:tmpl w:val="62608E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5"/>
  </w:num>
  <w:num w:numId="6">
    <w:abstractNumId w:val="4"/>
  </w:num>
  <w:num w:numId="7">
    <w:abstractNumId w:val="9"/>
  </w:num>
  <w:num w:numId="8">
    <w:abstractNumId w:val="8"/>
  </w:num>
  <w:num w:numId="9">
    <w:abstractNumId w:val="3"/>
  </w:num>
  <w:num w:numId="10">
    <w:abstractNumId w:val="2"/>
  </w:num>
  <w:num w:numId="11">
    <w:abstractNumId w:val="1"/>
  </w:num>
  <w:num w:numId="12">
    <w:abstractNumId w:val="7"/>
  </w:num>
  <w:num w:numId="13">
    <w:abstractNumId w:val="7"/>
  </w:num>
  <w:num w:numId="14">
    <w:abstractNumId w:val="9"/>
  </w:num>
  <w:num w:numId="15">
    <w:abstractNumId w:val="24"/>
  </w:num>
  <w:num w:numId="16">
    <w:abstractNumId w:val="23"/>
  </w:num>
  <w:num w:numId="17">
    <w:abstractNumId w:val="25"/>
  </w:num>
  <w:num w:numId="18">
    <w:abstractNumId w:val="31"/>
  </w:num>
  <w:num w:numId="19">
    <w:abstractNumId w:val="16"/>
  </w:num>
  <w:num w:numId="20">
    <w:abstractNumId w:val="26"/>
  </w:num>
  <w:num w:numId="21">
    <w:abstractNumId w:val="14"/>
  </w:num>
  <w:num w:numId="22">
    <w:abstractNumId w:val="22"/>
  </w:num>
  <w:num w:numId="23">
    <w:abstractNumId w:val="28"/>
  </w:num>
  <w:num w:numId="24">
    <w:abstractNumId w:val="20"/>
  </w:num>
  <w:num w:numId="25">
    <w:abstractNumId w:val="30"/>
  </w:num>
  <w:num w:numId="26">
    <w:abstractNumId w:val="11"/>
  </w:num>
  <w:num w:numId="27">
    <w:abstractNumId w:val="19"/>
  </w:num>
  <w:num w:numId="28">
    <w:abstractNumId w:val="12"/>
  </w:num>
  <w:num w:numId="29">
    <w:abstractNumId w:val="27"/>
  </w:num>
  <w:num w:numId="30">
    <w:abstractNumId w:val="10"/>
  </w:num>
  <w:num w:numId="31">
    <w:abstractNumId w:val="32"/>
  </w:num>
  <w:num w:numId="32">
    <w:abstractNumId w:val="21"/>
  </w:num>
  <w:num w:numId="33">
    <w:abstractNumId w:val="13"/>
  </w:num>
  <w:num w:numId="34">
    <w:abstractNumId w:val="18"/>
  </w:num>
  <w:num w:numId="35">
    <w:abstractNumId w:val="15"/>
  </w:num>
  <w:num w:numId="36">
    <w:abstractNumId w:val="29"/>
  </w:num>
  <w:num w:numId="37">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embedSystemFonts/>
  <w:stylePaneFormatFilter w:val="3F01"/>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3554">
      <o:colormenu v:ext="edit" strokecolor="red"/>
    </o:shapedefaults>
    <o:shapelayout v:ext="edit">
      <o:idmap v:ext="edit" data="2"/>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76E7"/>
    <w:rsid w:val="00000095"/>
    <w:rsid w:val="000036E8"/>
    <w:rsid w:val="00015B70"/>
    <w:rsid w:val="000168DD"/>
    <w:rsid w:val="0002677E"/>
    <w:rsid w:val="00030A66"/>
    <w:rsid w:val="00030E32"/>
    <w:rsid w:val="00032885"/>
    <w:rsid w:val="00033311"/>
    <w:rsid w:val="00036F9F"/>
    <w:rsid w:val="0003745E"/>
    <w:rsid w:val="000419EB"/>
    <w:rsid w:val="00043C65"/>
    <w:rsid w:val="00052273"/>
    <w:rsid w:val="0005437F"/>
    <w:rsid w:val="000579E5"/>
    <w:rsid w:val="00081B83"/>
    <w:rsid w:val="000857D6"/>
    <w:rsid w:val="00090EB3"/>
    <w:rsid w:val="000910C2"/>
    <w:rsid w:val="00094797"/>
    <w:rsid w:val="000976AF"/>
    <w:rsid w:val="000A1349"/>
    <w:rsid w:val="000A1B2F"/>
    <w:rsid w:val="000A50F1"/>
    <w:rsid w:val="000A603D"/>
    <w:rsid w:val="000A6635"/>
    <w:rsid w:val="000B5C12"/>
    <w:rsid w:val="000C5FD4"/>
    <w:rsid w:val="000D7173"/>
    <w:rsid w:val="000E1866"/>
    <w:rsid w:val="000E40A5"/>
    <w:rsid w:val="000E4CAE"/>
    <w:rsid w:val="000E526F"/>
    <w:rsid w:val="000F12FC"/>
    <w:rsid w:val="000F32DB"/>
    <w:rsid w:val="000F7371"/>
    <w:rsid w:val="001030B6"/>
    <w:rsid w:val="00111C14"/>
    <w:rsid w:val="00112021"/>
    <w:rsid w:val="00112129"/>
    <w:rsid w:val="001141D0"/>
    <w:rsid w:val="00122E2F"/>
    <w:rsid w:val="00125AA7"/>
    <w:rsid w:val="00130533"/>
    <w:rsid w:val="00130D43"/>
    <w:rsid w:val="00130D75"/>
    <w:rsid w:val="0013759F"/>
    <w:rsid w:val="001417E7"/>
    <w:rsid w:val="00143466"/>
    <w:rsid w:val="00152010"/>
    <w:rsid w:val="001675BC"/>
    <w:rsid w:val="00171E72"/>
    <w:rsid w:val="00174560"/>
    <w:rsid w:val="00174EC7"/>
    <w:rsid w:val="001750E5"/>
    <w:rsid w:val="0018479A"/>
    <w:rsid w:val="00190773"/>
    <w:rsid w:val="001940C7"/>
    <w:rsid w:val="001A550F"/>
    <w:rsid w:val="001A7302"/>
    <w:rsid w:val="001B0B0F"/>
    <w:rsid w:val="001B337C"/>
    <w:rsid w:val="001C1010"/>
    <w:rsid w:val="001D3A4F"/>
    <w:rsid w:val="001D62CA"/>
    <w:rsid w:val="001D6611"/>
    <w:rsid w:val="001F1BBB"/>
    <w:rsid w:val="00214F10"/>
    <w:rsid w:val="00216762"/>
    <w:rsid w:val="00216F9A"/>
    <w:rsid w:val="002201FE"/>
    <w:rsid w:val="002213A4"/>
    <w:rsid w:val="002345DD"/>
    <w:rsid w:val="0024015D"/>
    <w:rsid w:val="00241CD1"/>
    <w:rsid w:val="00242546"/>
    <w:rsid w:val="002430AA"/>
    <w:rsid w:val="0024586C"/>
    <w:rsid w:val="002529A6"/>
    <w:rsid w:val="00253BA4"/>
    <w:rsid w:val="00254355"/>
    <w:rsid w:val="00262C38"/>
    <w:rsid w:val="00264FB4"/>
    <w:rsid w:val="00265EFE"/>
    <w:rsid w:val="00270F73"/>
    <w:rsid w:val="00272F07"/>
    <w:rsid w:val="00282E56"/>
    <w:rsid w:val="00285BFC"/>
    <w:rsid w:val="002909E8"/>
    <w:rsid w:val="002969B8"/>
    <w:rsid w:val="002A4F2F"/>
    <w:rsid w:val="002B1115"/>
    <w:rsid w:val="002B6CEE"/>
    <w:rsid w:val="002B7238"/>
    <w:rsid w:val="002D5F72"/>
    <w:rsid w:val="002D7788"/>
    <w:rsid w:val="002E320E"/>
    <w:rsid w:val="002E3D95"/>
    <w:rsid w:val="002E4912"/>
    <w:rsid w:val="002E4B20"/>
    <w:rsid w:val="002F0220"/>
    <w:rsid w:val="002F0B4C"/>
    <w:rsid w:val="002F1C2E"/>
    <w:rsid w:val="002F4FF7"/>
    <w:rsid w:val="002F6E37"/>
    <w:rsid w:val="00304393"/>
    <w:rsid w:val="003074A0"/>
    <w:rsid w:val="0032384C"/>
    <w:rsid w:val="003242EB"/>
    <w:rsid w:val="003244B1"/>
    <w:rsid w:val="003261D4"/>
    <w:rsid w:val="003374F8"/>
    <w:rsid w:val="00341B72"/>
    <w:rsid w:val="003528DE"/>
    <w:rsid w:val="00355386"/>
    <w:rsid w:val="00360201"/>
    <w:rsid w:val="003641ED"/>
    <w:rsid w:val="00372249"/>
    <w:rsid w:val="0037423E"/>
    <w:rsid w:val="00380DCB"/>
    <w:rsid w:val="003836B7"/>
    <w:rsid w:val="00383AF5"/>
    <w:rsid w:val="003858CB"/>
    <w:rsid w:val="0038649A"/>
    <w:rsid w:val="00395C88"/>
    <w:rsid w:val="003A1D28"/>
    <w:rsid w:val="003B1CEF"/>
    <w:rsid w:val="003B6184"/>
    <w:rsid w:val="003C1E26"/>
    <w:rsid w:val="003D49E4"/>
    <w:rsid w:val="003D61E4"/>
    <w:rsid w:val="003E30EB"/>
    <w:rsid w:val="003F20AB"/>
    <w:rsid w:val="003F4C7F"/>
    <w:rsid w:val="003F5671"/>
    <w:rsid w:val="004008B1"/>
    <w:rsid w:val="00412497"/>
    <w:rsid w:val="00412B77"/>
    <w:rsid w:val="00424EC8"/>
    <w:rsid w:val="00432429"/>
    <w:rsid w:val="004334A6"/>
    <w:rsid w:val="004335AD"/>
    <w:rsid w:val="004369B1"/>
    <w:rsid w:val="004607C5"/>
    <w:rsid w:val="00461197"/>
    <w:rsid w:val="00462F77"/>
    <w:rsid w:val="00463FA9"/>
    <w:rsid w:val="0046700D"/>
    <w:rsid w:val="00475668"/>
    <w:rsid w:val="004767AA"/>
    <w:rsid w:val="0048075C"/>
    <w:rsid w:val="00486A7B"/>
    <w:rsid w:val="00493E83"/>
    <w:rsid w:val="004977F0"/>
    <w:rsid w:val="004A0704"/>
    <w:rsid w:val="004A3204"/>
    <w:rsid w:val="004B44EB"/>
    <w:rsid w:val="004B5873"/>
    <w:rsid w:val="004C277E"/>
    <w:rsid w:val="004C5F16"/>
    <w:rsid w:val="004D1C9B"/>
    <w:rsid w:val="004D5FF0"/>
    <w:rsid w:val="004E1614"/>
    <w:rsid w:val="004E3897"/>
    <w:rsid w:val="00500DFF"/>
    <w:rsid w:val="00501F91"/>
    <w:rsid w:val="0050368D"/>
    <w:rsid w:val="00506ACC"/>
    <w:rsid w:val="0050729A"/>
    <w:rsid w:val="0051211C"/>
    <w:rsid w:val="0052367F"/>
    <w:rsid w:val="00531442"/>
    <w:rsid w:val="0053755F"/>
    <w:rsid w:val="00542EE7"/>
    <w:rsid w:val="00545547"/>
    <w:rsid w:val="00556B0D"/>
    <w:rsid w:val="00557885"/>
    <w:rsid w:val="00557F3D"/>
    <w:rsid w:val="00562885"/>
    <w:rsid w:val="005667E8"/>
    <w:rsid w:val="00566AD4"/>
    <w:rsid w:val="00572E58"/>
    <w:rsid w:val="00573C5C"/>
    <w:rsid w:val="00576F95"/>
    <w:rsid w:val="005811B3"/>
    <w:rsid w:val="00586016"/>
    <w:rsid w:val="005872FD"/>
    <w:rsid w:val="00590EF0"/>
    <w:rsid w:val="00592D3B"/>
    <w:rsid w:val="00595481"/>
    <w:rsid w:val="005964E8"/>
    <w:rsid w:val="005A7AD1"/>
    <w:rsid w:val="005C6306"/>
    <w:rsid w:val="005D0784"/>
    <w:rsid w:val="005D1672"/>
    <w:rsid w:val="005E2893"/>
    <w:rsid w:val="005E2D94"/>
    <w:rsid w:val="005E77ED"/>
    <w:rsid w:val="00602A56"/>
    <w:rsid w:val="0060633C"/>
    <w:rsid w:val="00607015"/>
    <w:rsid w:val="00610A34"/>
    <w:rsid w:val="00611F19"/>
    <w:rsid w:val="00616DCF"/>
    <w:rsid w:val="00624CC6"/>
    <w:rsid w:val="00632C77"/>
    <w:rsid w:val="006376B5"/>
    <w:rsid w:val="00637FD8"/>
    <w:rsid w:val="00640477"/>
    <w:rsid w:val="00641767"/>
    <w:rsid w:val="0065616A"/>
    <w:rsid w:val="00660D24"/>
    <w:rsid w:val="00661109"/>
    <w:rsid w:val="006648C2"/>
    <w:rsid w:val="00665B8B"/>
    <w:rsid w:val="006665DF"/>
    <w:rsid w:val="00674563"/>
    <w:rsid w:val="00677C33"/>
    <w:rsid w:val="00681C60"/>
    <w:rsid w:val="006832EB"/>
    <w:rsid w:val="00683BA8"/>
    <w:rsid w:val="00695D41"/>
    <w:rsid w:val="00697EBB"/>
    <w:rsid w:val="006A352E"/>
    <w:rsid w:val="006A3A5E"/>
    <w:rsid w:val="006C003F"/>
    <w:rsid w:val="006C01C0"/>
    <w:rsid w:val="006C4BF8"/>
    <w:rsid w:val="006D5E9C"/>
    <w:rsid w:val="006D700E"/>
    <w:rsid w:val="006E573E"/>
    <w:rsid w:val="006E5E8D"/>
    <w:rsid w:val="006F0E5B"/>
    <w:rsid w:val="007027B3"/>
    <w:rsid w:val="00707491"/>
    <w:rsid w:val="00724D0C"/>
    <w:rsid w:val="00731082"/>
    <w:rsid w:val="00731A95"/>
    <w:rsid w:val="0073655A"/>
    <w:rsid w:val="007407D5"/>
    <w:rsid w:val="00742097"/>
    <w:rsid w:val="0074468C"/>
    <w:rsid w:val="007519A8"/>
    <w:rsid w:val="00754788"/>
    <w:rsid w:val="00763CEF"/>
    <w:rsid w:val="00765ABE"/>
    <w:rsid w:val="007726B1"/>
    <w:rsid w:val="0077571A"/>
    <w:rsid w:val="00776843"/>
    <w:rsid w:val="00777E7D"/>
    <w:rsid w:val="00785322"/>
    <w:rsid w:val="0079135A"/>
    <w:rsid w:val="007920CC"/>
    <w:rsid w:val="0079312B"/>
    <w:rsid w:val="0079517A"/>
    <w:rsid w:val="007961B5"/>
    <w:rsid w:val="007A068D"/>
    <w:rsid w:val="007A3648"/>
    <w:rsid w:val="007A6521"/>
    <w:rsid w:val="007B2533"/>
    <w:rsid w:val="007C1A3C"/>
    <w:rsid w:val="007C34C3"/>
    <w:rsid w:val="007C5EF4"/>
    <w:rsid w:val="007D41C7"/>
    <w:rsid w:val="007D7655"/>
    <w:rsid w:val="008035E6"/>
    <w:rsid w:val="00812023"/>
    <w:rsid w:val="00813913"/>
    <w:rsid w:val="00815AA2"/>
    <w:rsid w:val="00817BB5"/>
    <w:rsid w:val="0082196E"/>
    <w:rsid w:val="00821DF4"/>
    <w:rsid w:val="00826315"/>
    <w:rsid w:val="00831A46"/>
    <w:rsid w:val="008338E5"/>
    <w:rsid w:val="00834CB5"/>
    <w:rsid w:val="00847199"/>
    <w:rsid w:val="00847AC4"/>
    <w:rsid w:val="00847D9F"/>
    <w:rsid w:val="0085505A"/>
    <w:rsid w:val="0086083E"/>
    <w:rsid w:val="008617E6"/>
    <w:rsid w:val="0086299E"/>
    <w:rsid w:val="00871312"/>
    <w:rsid w:val="00873829"/>
    <w:rsid w:val="00874B3A"/>
    <w:rsid w:val="00877921"/>
    <w:rsid w:val="008809E7"/>
    <w:rsid w:val="00881AE6"/>
    <w:rsid w:val="00881EA8"/>
    <w:rsid w:val="008868D0"/>
    <w:rsid w:val="008A3A53"/>
    <w:rsid w:val="008A5107"/>
    <w:rsid w:val="008B165F"/>
    <w:rsid w:val="008B1680"/>
    <w:rsid w:val="008B2445"/>
    <w:rsid w:val="008B481D"/>
    <w:rsid w:val="008B6D09"/>
    <w:rsid w:val="008C08B0"/>
    <w:rsid w:val="008C4493"/>
    <w:rsid w:val="008C46EC"/>
    <w:rsid w:val="008D2E39"/>
    <w:rsid w:val="008E16AA"/>
    <w:rsid w:val="008E1EF0"/>
    <w:rsid w:val="008E6BDD"/>
    <w:rsid w:val="00901C79"/>
    <w:rsid w:val="009027D1"/>
    <w:rsid w:val="00903F54"/>
    <w:rsid w:val="00907736"/>
    <w:rsid w:val="00910896"/>
    <w:rsid w:val="00915EF3"/>
    <w:rsid w:val="0092067B"/>
    <w:rsid w:val="00920A1C"/>
    <w:rsid w:val="00922201"/>
    <w:rsid w:val="00926280"/>
    <w:rsid w:val="00932394"/>
    <w:rsid w:val="00933F91"/>
    <w:rsid w:val="0094042F"/>
    <w:rsid w:val="00941887"/>
    <w:rsid w:val="00945DE0"/>
    <w:rsid w:val="0095470F"/>
    <w:rsid w:val="00957657"/>
    <w:rsid w:val="009576A2"/>
    <w:rsid w:val="00957E22"/>
    <w:rsid w:val="009613D3"/>
    <w:rsid w:val="009668A8"/>
    <w:rsid w:val="009723EF"/>
    <w:rsid w:val="00973A02"/>
    <w:rsid w:val="009760E8"/>
    <w:rsid w:val="00980881"/>
    <w:rsid w:val="00984C35"/>
    <w:rsid w:val="0098724D"/>
    <w:rsid w:val="00992F04"/>
    <w:rsid w:val="00993E71"/>
    <w:rsid w:val="009953EC"/>
    <w:rsid w:val="009A1298"/>
    <w:rsid w:val="009A747D"/>
    <w:rsid w:val="009B35BC"/>
    <w:rsid w:val="009C1972"/>
    <w:rsid w:val="009E0957"/>
    <w:rsid w:val="009E2F8E"/>
    <w:rsid w:val="009E487D"/>
    <w:rsid w:val="009E6595"/>
    <w:rsid w:val="009F15B6"/>
    <w:rsid w:val="00A02E8D"/>
    <w:rsid w:val="00A15FE0"/>
    <w:rsid w:val="00A20E46"/>
    <w:rsid w:val="00A32E88"/>
    <w:rsid w:val="00A34A9B"/>
    <w:rsid w:val="00A368B1"/>
    <w:rsid w:val="00A370DC"/>
    <w:rsid w:val="00A37B9C"/>
    <w:rsid w:val="00A42C39"/>
    <w:rsid w:val="00A43526"/>
    <w:rsid w:val="00A540C7"/>
    <w:rsid w:val="00A604A9"/>
    <w:rsid w:val="00A61879"/>
    <w:rsid w:val="00A62AAA"/>
    <w:rsid w:val="00A6489E"/>
    <w:rsid w:val="00A739C3"/>
    <w:rsid w:val="00A7701C"/>
    <w:rsid w:val="00A7794A"/>
    <w:rsid w:val="00A86A65"/>
    <w:rsid w:val="00A90186"/>
    <w:rsid w:val="00A90713"/>
    <w:rsid w:val="00A92E94"/>
    <w:rsid w:val="00A97CFE"/>
    <w:rsid w:val="00AA0853"/>
    <w:rsid w:val="00AA358B"/>
    <w:rsid w:val="00AA4762"/>
    <w:rsid w:val="00AB169E"/>
    <w:rsid w:val="00AB2963"/>
    <w:rsid w:val="00AB4415"/>
    <w:rsid w:val="00AB4942"/>
    <w:rsid w:val="00AB6543"/>
    <w:rsid w:val="00AC5082"/>
    <w:rsid w:val="00AD05B5"/>
    <w:rsid w:val="00AD44C3"/>
    <w:rsid w:val="00AD5B5D"/>
    <w:rsid w:val="00AE15AA"/>
    <w:rsid w:val="00AE27BD"/>
    <w:rsid w:val="00AE4F77"/>
    <w:rsid w:val="00AF4842"/>
    <w:rsid w:val="00AF7FB8"/>
    <w:rsid w:val="00B31F01"/>
    <w:rsid w:val="00B34480"/>
    <w:rsid w:val="00B34E84"/>
    <w:rsid w:val="00B353C8"/>
    <w:rsid w:val="00B369B7"/>
    <w:rsid w:val="00B36A0D"/>
    <w:rsid w:val="00B61573"/>
    <w:rsid w:val="00B62DA5"/>
    <w:rsid w:val="00B64783"/>
    <w:rsid w:val="00B77994"/>
    <w:rsid w:val="00B915FC"/>
    <w:rsid w:val="00B95846"/>
    <w:rsid w:val="00BD3AB2"/>
    <w:rsid w:val="00BD4281"/>
    <w:rsid w:val="00BE0696"/>
    <w:rsid w:val="00BE1C0D"/>
    <w:rsid w:val="00BE5E2D"/>
    <w:rsid w:val="00BE7C5B"/>
    <w:rsid w:val="00BF2FD9"/>
    <w:rsid w:val="00BF4436"/>
    <w:rsid w:val="00BF5877"/>
    <w:rsid w:val="00C00BC4"/>
    <w:rsid w:val="00C0145A"/>
    <w:rsid w:val="00C0380F"/>
    <w:rsid w:val="00C0563A"/>
    <w:rsid w:val="00C06CCA"/>
    <w:rsid w:val="00C071DE"/>
    <w:rsid w:val="00C07B68"/>
    <w:rsid w:val="00C175D2"/>
    <w:rsid w:val="00C205BF"/>
    <w:rsid w:val="00C27612"/>
    <w:rsid w:val="00C30621"/>
    <w:rsid w:val="00C465FD"/>
    <w:rsid w:val="00C53AD1"/>
    <w:rsid w:val="00C555AB"/>
    <w:rsid w:val="00C61C5A"/>
    <w:rsid w:val="00C63CD7"/>
    <w:rsid w:val="00C710B4"/>
    <w:rsid w:val="00C732EC"/>
    <w:rsid w:val="00C75E99"/>
    <w:rsid w:val="00C867BE"/>
    <w:rsid w:val="00C96E43"/>
    <w:rsid w:val="00CA1F05"/>
    <w:rsid w:val="00CA45CB"/>
    <w:rsid w:val="00CB6E78"/>
    <w:rsid w:val="00CB736A"/>
    <w:rsid w:val="00CC5BFE"/>
    <w:rsid w:val="00CC6D5B"/>
    <w:rsid w:val="00CD24D5"/>
    <w:rsid w:val="00CE31E4"/>
    <w:rsid w:val="00CE3F14"/>
    <w:rsid w:val="00CE4563"/>
    <w:rsid w:val="00CF234E"/>
    <w:rsid w:val="00CF61E6"/>
    <w:rsid w:val="00CF7BDB"/>
    <w:rsid w:val="00D00441"/>
    <w:rsid w:val="00D02013"/>
    <w:rsid w:val="00D13408"/>
    <w:rsid w:val="00D178BC"/>
    <w:rsid w:val="00D20A1C"/>
    <w:rsid w:val="00D24717"/>
    <w:rsid w:val="00D25569"/>
    <w:rsid w:val="00D25D0A"/>
    <w:rsid w:val="00D315FC"/>
    <w:rsid w:val="00D317B6"/>
    <w:rsid w:val="00D32DDF"/>
    <w:rsid w:val="00D34D93"/>
    <w:rsid w:val="00D36460"/>
    <w:rsid w:val="00D42FB9"/>
    <w:rsid w:val="00D44794"/>
    <w:rsid w:val="00D46DA6"/>
    <w:rsid w:val="00D476E7"/>
    <w:rsid w:val="00D50A8C"/>
    <w:rsid w:val="00D54BBF"/>
    <w:rsid w:val="00D63D00"/>
    <w:rsid w:val="00D646D9"/>
    <w:rsid w:val="00D65B9E"/>
    <w:rsid w:val="00D7051C"/>
    <w:rsid w:val="00D83FBB"/>
    <w:rsid w:val="00D90A35"/>
    <w:rsid w:val="00D91989"/>
    <w:rsid w:val="00DA15EA"/>
    <w:rsid w:val="00DB0EDC"/>
    <w:rsid w:val="00DB4BC8"/>
    <w:rsid w:val="00DB6E70"/>
    <w:rsid w:val="00DC0425"/>
    <w:rsid w:val="00DC60DE"/>
    <w:rsid w:val="00DC77C9"/>
    <w:rsid w:val="00DD7238"/>
    <w:rsid w:val="00DE2917"/>
    <w:rsid w:val="00DE394C"/>
    <w:rsid w:val="00DE4591"/>
    <w:rsid w:val="00DE5EBB"/>
    <w:rsid w:val="00DE6ED6"/>
    <w:rsid w:val="00DF10D4"/>
    <w:rsid w:val="00DF5A7D"/>
    <w:rsid w:val="00E01590"/>
    <w:rsid w:val="00E05724"/>
    <w:rsid w:val="00E05CEF"/>
    <w:rsid w:val="00E127BE"/>
    <w:rsid w:val="00E15533"/>
    <w:rsid w:val="00E30FCE"/>
    <w:rsid w:val="00E42C36"/>
    <w:rsid w:val="00E5623F"/>
    <w:rsid w:val="00E61F37"/>
    <w:rsid w:val="00E62F45"/>
    <w:rsid w:val="00E90704"/>
    <w:rsid w:val="00EA0143"/>
    <w:rsid w:val="00EA2F1C"/>
    <w:rsid w:val="00EA3996"/>
    <w:rsid w:val="00EA7E7E"/>
    <w:rsid w:val="00EB59B4"/>
    <w:rsid w:val="00EC47CB"/>
    <w:rsid w:val="00EE2CF1"/>
    <w:rsid w:val="00EF190D"/>
    <w:rsid w:val="00F0634C"/>
    <w:rsid w:val="00F11BC8"/>
    <w:rsid w:val="00F13A66"/>
    <w:rsid w:val="00F13CAC"/>
    <w:rsid w:val="00F17008"/>
    <w:rsid w:val="00F17430"/>
    <w:rsid w:val="00F17765"/>
    <w:rsid w:val="00F30E86"/>
    <w:rsid w:val="00F31169"/>
    <w:rsid w:val="00F33DCC"/>
    <w:rsid w:val="00F34377"/>
    <w:rsid w:val="00F35683"/>
    <w:rsid w:val="00F366B2"/>
    <w:rsid w:val="00F464DA"/>
    <w:rsid w:val="00F51C0A"/>
    <w:rsid w:val="00F52989"/>
    <w:rsid w:val="00F52B23"/>
    <w:rsid w:val="00F60BDF"/>
    <w:rsid w:val="00F61030"/>
    <w:rsid w:val="00F612BE"/>
    <w:rsid w:val="00F75D56"/>
    <w:rsid w:val="00F808E2"/>
    <w:rsid w:val="00F8354C"/>
    <w:rsid w:val="00F85DE9"/>
    <w:rsid w:val="00F940CE"/>
    <w:rsid w:val="00F94C04"/>
    <w:rsid w:val="00FA2E1A"/>
    <w:rsid w:val="00FB46D9"/>
    <w:rsid w:val="00FC19C2"/>
    <w:rsid w:val="00FC51C7"/>
    <w:rsid w:val="00FD2B75"/>
    <w:rsid w:val="00FD3F19"/>
    <w:rsid w:val="00FD4815"/>
    <w:rsid w:val="00FD761D"/>
    <w:rsid w:val="00FE47D6"/>
    <w:rsid w:val="00FF09DA"/>
    <w:rsid w:val="00FF0AE8"/>
    <w:rsid w:val="00FF2AB4"/>
    <w:rsid w:val="00FF2B16"/>
    <w:rsid w:val="00FF3290"/>
    <w:rsid w:val="00FF6F07"/>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ockticker"/>
  <w:smartTagType w:namespaceuri="urn:schemas-microsoft-com:office:smarttags" w:name="PersonName"/>
  <w:shapeDefaults>
    <o:shapedefaults v:ext="edit" spidmax="23554">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DDF"/>
    <w:pPr>
      <w:autoSpaceDE w:val="0"/>
      <w:autoSpaceDN w:val="0"/>
    </w:pPr>
    <w:rPr>
      <w:sz w:val="22"/>
      <w:szCs w:val="22"/>
      <w:lang w:val="en-GB" w:eastAsia="nb-NO"/>
    </w:rPr>
  </w:style>
  <w:style w:type="paragraph" w:styleId="Heading1">
    <w:name w:val="heading 1"/>
    <w:basedOn w:val="Normal"/>
    <w:next w:val="Normal"/>
    <w:qFormat/>
    <w:rsid w:val="00D32DDF"/>
    <w:pPr>
      <w:keepNext/>
      <w:spacing w:before="240" w:after="60"/>
      <w:ind w:left="360" w:hanging="360"/>
      <w:outlineLvl w:val="0"/>
    </w:pPr>
    <w:rPr>
      <w:rFonts w:ascii="Arial" w:hAnsi="Arial" w:cs="Arial"/>
      <w:b/>
      <w:bCs/>
      <w:kern w:val="28"/>
      <w:sz w:val="28"/>
      <w:szCs w:val="28"/>
    </w:rPr>
  </w:style>
  <w:style w:type="paragraph" w:styleId="Heading2">
    <w:name w:val="heading 2"/>
    <w:basedOn w:val="Normal"/>
    <w:next w:val="Normal"/>
    <w:qFormat/>
    <w:rsid w:val="00D32DDF"/>
    <w:pPr>
      <w:keepNext/>
      <w:spacing w:before="240" w:after="60"/>
      <w:ind w:left="360" w:hanging="360"/>
      <w:outlineLvl w:val="1"/>
    </w:pPr>
    <w:rPr>
      <w:b/>
      <w:bCs/>
    </w:rPr>
  </w:style>
  <w:style w:type="paragraph" w:styleId="Heading3">
    <w:name w:val="heading 3"/>
    <w:basedOn w:val="Normal"/>
    <w:next w:val="Normal"/>
    <w:qFormat/>
    <w:rsid w:val="00D32DDF"/>
    <w:pPr>
      <w:keepNext/>
      <w:spacing w:before="240" w:after="60"/>
      <w:ind w:left="360" w:hanging="360"/>
      <w:outlineLvl w:val="2"/>
    </w:pPr>
    <w:rPr>
      <w:b/>
      <w:bCs/>
    </w:rPr>
  </w:style>
  <w:style w:type="paragraph" w:styleId="Heading4">
    <w:name w:val="heading 4"/>
    <w:basedOn w:val="Normal"/>
    <w:next w:val="Normal"/>
    <w:qFormat/>
    <w:rsid w:val="00D32DDF"/>
    <w:pPr>
      <w:keepNext/>
      <w:spacing w:before="240" w:after="60"/>
      <w:ind w:left="360" w:hanging="360"/>
      <w:outlineLvl w:val="3"/>
    </w:pPr>
    <w:rPr>
      <w:b/>
      <w:bCs/>
    </w:rPr>
  </w:style>
  <w:style w:type="paragraph" w:styleId="Heading5">
    <w:name w:val="heading 5"/>
    <w:basedOn w:val="Normal"/>
    <w:next w:val="Normal"/>
    <w:qFormat/>
    <w:rsid w:val="00D32DDF"/>
    <w:pPr>
      <w:spacing w:before="240" w:after="60"/>
      <w:ind w:left="360" w:hanging="360"/>
      <w:outlineLvl w:val="4"/>
    </w:pPr>
    <w:rPr>
      <w:u w:val="single"/>
    </w:rPr>
  </w:style>
  <w:style w:type="paragraph" w:styleId="Heading6">
    <w:name w:val="heading 6"/>
    <w:basedOn w:val="Normal"/>
    <w:next w:val="Normal"/>
    <w:qFormat/>
    <w:rsid w:val="00D32DDF"/>
    <w:pPr>
      <w:spacing w:before="240" w:after="60"/>
      <w:ind w:left="360" w:hanging="360"/>
      <w:outlineLvl w:val="5"/>
    </w:pPr>
    <w:rPr>
      <w:i/>
      <w:iCs/>
    </w:rPr>
  </w:style>
  <w:style w:type="paragraph" w:styleId="Heading7">
    <w:name w:val="heading 7"/>
    <w:basedOn w:val="Normal"/>
    <w:next w:val="Normal"/>
    <w:qFormat/>
    <w:rsid w:val="00D32DDF"/>
    <w:pPr>
      <w:spacing w:before="240" w:after="60"/>
      <w:ind w:left="360" w:hanging="360"/>
      <w:outlineLvl w:val="6"/>
    </w:pPr>
    <w:rPr>
      <w:sz w:val="20"/>
      <w:szCs w:val="20"/>
    </w:rPr>
  </w:style>
  <w:style w:type="paragraph" w:styleId="Heading8">
    <w:name w:val="heading 8"/>
    <w:basedOn w:val="Normal"/>
    <w:next w:val="Normal"/>
    <w:qFormat/>
    <w:rsid w:val="00D32DDF"/>
    <w:pPr>
      <w:spacing w:before="240" w:after="60"/>
      <w:ind w:left="360" w:hanging="360"/>
      <w:outlineLvl w:val="7"/>
    </w:pPr>
    <w:rPr>
      <w:i/>
      <w:iCs/>
      <w:sz w:val="20"/>
      <w:szCs w:val="20"/>
    </w:rPr>
  </w:style>
  <w:style w:type="paragraph" w:styleId="Heading9">
    <w:name w:val="heading 9"/>
    <w:basedOn w:val="Normal"/>
    <w:next w:val="Normal"/>
    <w:qFormat/>
    <w:rsid w:val="00D32DDF"/>
    <w:pPr>
      <w:spacing w:before="240" w:after="60"/>
      <w:ind w:left="360" w:hanging="3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2DDF"/>
    <w:pPr>
      <w:tabs>
        <w:tab w:val="center" w:pos="4153"/>
        <w:tab w:val="right" w:pos="8306"/>
      </w:tabs>
    </w:pPr>
  </w:style>
  <w:style w:type="character" w:styleId="Hyperlink">
    <w:name w:val="Hyperlink"/>
    <w:basedOn w:val="DefaultParagraphFont"/>
    <w:uiPriority w:val="99"/>
    <w:rsid w:val="00D32DDF"/>
    <w:rPr>
      <w:color w:val="0000FF"/>
      <w:u w:val="single"/>
    </w:rPr>
  </w:style>
  <w:style w:type="paragraph" w:styleId="PlainText">
    <w:name w:val="Plain Text"/>
    <w:basedOn w:val="Normal"/>
    <w:rsid w:val="00D32DDF"/>
    <w:rPr>
      <w:rFonts w:ascii="Courier New" w:hAnsi="Courier New" w:cs="CG Times"/>
      <w:sz w:val="20"/>
      <w:szCs w:val="20"/>
    </w:rPr>
  </w:style>
  <w:style w:type="paragraph" w:styleId="Footer">
    <w:name w:val="footer"/>
    <w:basedOn w:val="Normal"/>
    <w:rsid w:val="00D32DDF"/>
    <w:pPr>
      <w:tabs>
        <w:tab w:val="center" w:pos="4153"/>
        <w:tab w:val="right" w:pos="8306"/>
      </w:tabs>
    </w:pPr>
  </w:style>
  <w:style w:type="paragraph" w:customStyle="1" w:styleId="BodyText1">
    <w:name w:val="Body Text1"/>
    <w:rsid w:val="00D32DDF"/>
    <w:pPr>
      <w:autoSpaceDE w:val="0"/>
      <w:autoSpaceDN w:val="0"/>
    </w:pPr>
    <w:rPr>
      <w:rFonts w:ascii="CG Times" w:hAnsi="CG Times"/>
      <w:color w:val="000000"/>
      <w:sz w:val="24"/>
      <w:szCs w:val="24"/>
      <w:lang w:val="en-US" w:eastAsia="nb-NO"/>
    </w:rPr>
  </w:style>
  <w:style w:type="paragraph" w:styleId="BodyTextIndent">
    <w:name w:val="Body Text Indent"/>
    <w:basedOn w:val="Normal"/>
    <w:rsid w:val="00D32DDF"/>
    <w:rPr>
      <w:color w:val="000000"/>
    </w:rPr>
  </w:style>
  <w:style w:type="paragraph" w:customStyle="1" w:styleId="Vedlegg">
    <w:name w:val="Vedlegg"/>
    <w:basedOn w:val="Normal"/>
    <w:rsid w:val="00D32DDF"/>
    <w:pPr>
      <w:tabs>
        <w:tab w:val="num" w:pos="1492"/>
      </w:tabs>
      <w:ind w:left="1492" w:hanging="360"/>
    </w:pPr>
    <w:rPr>
      <w:b/>
      <w:bCs/>
      <w:smallCaps/>
      <w:sz w:val="28"/>
      <w:szCs w:val="28"/>
    </w:rPr>
  </w:style>
  <w:style w:type="character" w:styleId="FollowedHyperlink">
    <w:name w:val="FollowedHyperlink"/>
    <w:basedOn w:val="DefaultParagraphFont"/>
    <w:rsid w:val="00D32DDF"/>
    <w:rPr>
      <w:color w:val="800080"/>
      <w:u w:val="single"/>
    </w:rPr>
  </w:style>
  <w:style w:type="paragraph" w:customStyle="1" w:styleId="TRnormal">
    <w:name w:val="TR normal"/>
    <w:basedOn w:val="Normal"/>
    <w:rsid w:val="00D32DDF"/>
    <w:pPr>
      <w:suppressLineNumbers/>
      <w:spacing w:before="240"/>
    </w:pPr>
    <w:rPr>
      <w:sz w:val="20"/>
      <w:szCs w:val="20"/>
    </w:rPr>
  </w:style>
  <w:style w:type="paragraph" w:styleId="FootnoteText">
    <w:name w:val="footnote text"/>
    <w:basedOn w:val="Normal"/>
    <w:semiHidden/>
    <w:rsid w:val="00D32DDF"/>
    <w:rPr>
      <w:sz w:val="20"/>
      <w:szCs w:val="20"/>
    </w:rPr>
  </w:style>
  <w:style w:type="paragraph" w:styleId="BodyTextIndent2">
    <w:name w:val="Body Text Indent 2"/>
    <w:basedOn w:val="Normal"/>
    <w:rsid w:val="00D32DDF"/>
    <w:pPr>
      <w:ind w:left="567"/>
    </w:pPr>
  </w:style>
  <w:style w:type="paragraph" w:styleId="List">
    <w:name w:val="List"/>
    <w:basedOn w:val="Normal"/>
    <w:rsid w:val="00D32DDF"/>
    <w:pPr>
      <w:ind w:left="283" w:hanging="283"/>
    </w:pPr>
    <w:rPr>
      <w:rFonts w:ascii="Arial" w:hAnsi="Arial" w:cs="Arial"/>
      <w:sz w:val="20"/>
      <w:szCs w:val="20"/>
    </w:rPr>
  </w:style>
  <w:style w:type="paragraph" w:customStyle="1" w:styleId="EdiFix">
    <w:name w:val="EdiFix"/>
    <w:rsid w:val="00D32DDF"/>
    <w:pPr>
      <w:widowControl w:val="0"/>
      <w:autoSpaceDE w:val="0"/>
      <w:autoSpaceDN w:val="0"/>
    </w:pPr>
    <w:rPr>
      <w:rFonts w:ascii="Arial" w:hAnsi="Arial" w:cs="Arial"/>
      <w:sz w:val="24"/>
      <w:szCs w:val="24"/>
      <w:lang w:val="de-DE" w:eastAsia="nb-NO"/>
    </w:rPr>
  </w:style>
  <w:style w:type="paragraph" w:styleId="BodyText">
    <w:name w:val="Body Text"/>
    <w:basedOn w:val="Normal"/>
    <w:rsid w:val="00D32DDF"/>
    <w:rPr>
      <w:rFonts w:ascii="Arial" w:hAnsi="Arial" w:cs="Arial"/>
      <w:sz w:val="24"/>
      <w:szCs w:val="24"/>
    </w:rPr>
  </w:style>
  <w:style w:type="paragraph" w:styleId="ListBullet">
    <w:name w:val="List Bullet"/>
    <w:basedOn w:val="Normal"/>
    <w:autoRedefine/>
    <w:rsid w:val="00D32DDF"/>
    <w:pPr>
      <w:tabs>
        <w:tab w:val="num" w:pos="1209"/>
      </w:tabs>
      <w:ind w:left="360" w:hanging="360"/>
    </w:pPr>
    <w:rPr>
      <w:rFonts w:ascii="Arial" w:hAnsi="Arial" w:cs="Arial"/>
      <w:sz w:val="20"/>
      <w:szCs w:val="20"/>
    </w:rPr>
  </w:style>
  <w:style w:type="paragraph" w:styleId="TOC1">
    <w:name w:val="toc 1"/>
    <w:basedOn w:val="Normal"/>
    <w:next w:val="Normal"/>
    <w:autoRedefine/>
    <w:semiHidden/>
    <w:rsid w:val="00D32DDF"/>
  </w:style>
  <w:style w:type="character" w:customStyle="1" w:styleId="EmailStyle311">
    <w:name w:val="EmailStyle31"/>
    <w:aliases w:val="EmailStyle31"/>
    <w:basedOn w:val="DefaultParagraphFont"/>
    <w:personal/>
    <w:rsid w:val="00D32DDF"/>
    <w:rPr>
      <w:rFonts w:ascii="Arial" w:hAnsi="Arial" w:cs="Arial"/>
      <w:color w:val="000080"/>
      <w:sz w:val="20"/>
      <w:szCs w:val="20"/>
    </w:rPr>
  </w:style>
  <w:style w:type="character" w:customStyle="1" w:styleId="EmailStyle321">
    <w:name w:val="EmailStyle32"/>
    <w:aliases w:val="EmailStyle32"/>
    <w:basedOn w:val="DefaultParagraphFont"/>
    <w:personal/>
    <w:rsid w:val="00D32DDF"/>
    <w:rPr>
      <w:rFonts w:ascii="Arial" w:hAnsi="Arial" w:cs="Arial"/>
      <w:color w:val="000000"/>
      <w:sz w:val="20"/>
      <w:szCs w:val="20"/>
    </w:rPr>
  </w:style>
  <w:style w:type="paragraph" w:customStyle="1" w:styleId="Indkald-start">
    <w:name w:val="Indkald-start"/>
    <w:basedOn w:val="Normal"/>
    <w:rsid w:val="00D32DDF"/>
    <w:pPr>
      <w:tabs>
        <w:tab w:val="left" w:pos="2268"/>
      </w:tabs>
      <w:autoSpaceDE/>
      <w:autoSpaceDN/>
      <w:spacing w:line="288" w:lineRule="auto"/>
    </w:pPr>
    <w:rPr>
      <w:sz w:val="24"/>
      <w:szCs w:val="24"/>
      <w:lang w:eastAsia="da-DK"/>
    </w:rPr>
  </w:style>
  <w:style w:type="paragraph" w:styleId="BodyTextIndent3">
    <w:name w:val="Body Text Indent 3"/>
    <w:basedOn w:val="Normal"/>
    <w:rsid w:val="00D32DDF"/>
    <w:pPr>
      <w:ind w:left="993" w:hanging="993"/>
    </w:pPr>
  </w:style>
  <w:style w:type="paragraph" w:customStyle="1" w:styleId="Emnelinje">
    <w:name w:val="Emnelinje"/>
    <w:basedOn w:val="Normal"/>
    <w:rsid w:val="00D32DDF"/>
    <w:pPr>
      <w:autoSpaceDE/>
      <w:autoSpaceDN/>
    </w:pPr>
    <w:rPr>
      <w:rFonts w:ascii="Arial" w:hAnsi="Arial" w:cs="Arial"/>
      <w:sz w:val="20"/>
      <w:szCs w:val="20"/>
      <w:lang w:val="nb-NO" w:eastAsia="en-US"/>
    </w:rPr>
  </w:style>
  <w:style w:type="paragraph" w:customStyle="1" w:styleId="Linjeforforfatternavn">
    <w:name w:val="Linje for forfatternavn"/>
    <w:basedOn w:val="BodyText"/>
    <w:rsid w:val="00D32DDF"/>
    <w:pPr>
      <w:autoSpaceDE/>
      <w:autoSpaceDN/>
      <w:spacing w:after="120"/>
    </w:pPr>
    <w:rPr>
      <w:sz w:val="20"/>
      <w:szCs w:val="20"/>
      <w:lang w:val="nb-NO" w:eastAsia="en-US"/>
    </w:rPr>
  </w:style>
  <w:style w:type="paragraph" w:styleId="ListNumber">
    <w:name w:val="List Number"/>
    <w:basedOn w:val="Normal"/>
    <w:rsid w:val="00D32DDF"/>
    <w:pPr>
      <w:tabs>
        <w:tab w:val="num" w:pos="643"/>
      </w:tabs>
      <w:autoSpaceDE/>
      <w:autoSpaceDN/>
      <w:ind w:left="360" w:hanging="360"/>
    </w:pPr>
    <w:rPr>
      <w:rFonts w:ascii="Arial" w:hAnsi="Arial" w:cs="Arial"/>
      <w:sz w:val="20"/>
      <w:szCs w:val="20"/>
      <w:lang w:val="nb-NO" w:eastAsia="en-US"/>
    </w:rPr>
  </w:style>
  <w:style w:type="paragraph" w:styleId="ListNumber2">
    <w:name w:val="List Number 2"/>
    <w:basedOn w:val="Normal"/>
    <w:rsid w:val="00D32DDF"/>
    <w:pPr>
      <w:tabs>
        <w:tab w:val="num" w:pos="643"/>
        <w:tab w:val="num" w:pos="926"/>
      </w:tabs>
      <w:autoSpaceDE/>
      <w:autoSpaceDN/>
      <w:ind w:left="643" w:hanging="360"/>
    </w:pPr>
    <w:rPr>
      <w:rFonts w:ascii="Arial" w:hAnsi="Arial" w:cs="Arial"/>
      <w:sz w:val="20"/>
      <w:szCs w:val="20"/>
      <w:lang w:val="nb-NO" w:eastAsia="en-US"/>
    </w:rPr>
  </w:style>
  <w:style w:type="paragraph" w:styleId="ListNumber3">
    <w:name w:val="List Number 3"/>
    <w:basedOn w:val="Normal"/>
    <w:rsid w:val="00D32DDF"/>
    <w:pPr>
      <w:tabs>
        <w:tab w:val="num" w:pos="926"/>
        <w:tab w:val="num" w:pos="1209"/>
      </w:tabs>
      <w:autoSpaceDE/>
      <w:autoSpaceDN/>
      <w:ind w:left="926" w:hanging="360"/>
    </w:pPr>
    <w:rPr>
      <w:rFonts w:ascii="Arial" w:hAnsi="Arial" w:cs="Arial"/>
      <w:sz w:val="20"/>
      <w:szCs w:val="20"/>
      <w:lang w:val="nb-NO" w:eastAsia="en-US"/>
    </w:rPr>
  </w:style>
  <w:style w:type="paragraph" w:styleId="ListNumber4">
    <w:name w:val="List Number 4"/>
    <w:basedOn w:val="Normal"/>
    <w:rsid w:val="00D32DDF"/>
    <w:pPr>
      <w:tabs>
        <w:tab w:val="num" w:pos="1209"/>
        <w:tab w:val="num" w:pos="1492"/>
      </w:tabs>
      <w:autoSpaceDE/>
      <w:autoSpaceDN/>
      <w:ind w:left="1209" w:hanging="360"/>
    </w:pPr>
    <w:rPr>
      <w:rFonts w:ascii="Arial" w:hAnsi="Arial" w:cs="Arial"/>
      <w:sz w:val="20"/>
      <w:szCs w:val="20"/>
      <w:lang w:val="nb-NO" w:eastAsia="en-US"/>
    </w:rPr>
  </w:style>
  <w:style w:type="paragraph" w:styleId="ListNumber5">
    <w:name w:val="List Number 5"/>
    <w:basedOn w:val="Normal"/>
    <w:rsid w:val="00D32DDF"/>
    <w:pPr>
      <w:tabs>
        <w:tab w:val="num" w:pos="1492"/>
      </w:tabs>
      <w:autoSpaceDE/>
      <w:autoSpaceDN/>
      <w:ind w:left="1492" w:hanging="360"/>
    </w:pPr>
    <w:rPr>
      <w:rFonts w:ascii="Arial" w:hAnsi="Arial" w:cs="Arial"/>
      <w:sz w:val="20"/>
      <w:szCs w:val="20"/>
      <w:lang w:val="nb-NO" w:eastAsia="en-US"/>
    </w:rPr>
  </w:style>
  <w:style w:type="paragraph" w:styleId="ListBullet2">
    <w:name w:val="List Bullet 2"/>
    <w:basedOn w:val="Normal"/>
    <w:autoRedefine/>
    <w:rsid w:val="00D32DDF"/>
    <w:pPr>
      <w:tabs>
        <w:tab w:val="num" w:pos="643"/>
      </w:tabs>
      <w:autoSpaceDE/>
      <w:autoSpaceDN/>
      <w:ind w:left="643" w:hanging="360"/>
    </w:pPr>
    <w:rPr>
      <w:rFonts w:ascii="Arial" w:hAnsi="Arial" w:cs="Arial"/>
      <w:sz w:val="20"/>
      <w:szCs w:val="20"/>
      <w:lang w:val="nb-NO" w:eastAsia="en-US"/>
    </w:rPr>
  </w:style>
  <w:style w:type="paragraph" w:styleId="ListBullet3">
    <w:name w:val="List Bullet 3"/>
    <w:basedOn w:val="Normal"/>
    <w:autoRedefine/>
    <w:rsid w:val="00D32DDF"/>
    <w:pPr>
      <w:tabs>
        <w:tab w:val="num" w:pos="643"/>
        <w:tab w:val="num" w:pos="926"/>
      </w:tabs>
      <w:autoSpaceDE/>
      <w:autoSpaceDN/>
      <w:ind w:left="926" w:hanging="360"/>
    </w:pPr>
    <w:rPr>
      <w:rFonts w:ascii="Arial" w:hAnsi="Arial" w:cs="Arial"/>
      <w:sz w:val="20"/>
      <w:szCs w:val="20"/>
      <w:lang w:val="nb-NO" w:eastAsia="en-US"/>
    </w:rPr>
  </w:style>
  <w:style w:type="paragraph" w:styleId="ListBullet4">
    <w:name w:val="List Bullet 4"/>
    <w:basedOn w:val="Normal"/>
    <w:autoRedefine/>
    <w:rsid w:val="00D32DDF"/>
    <w:pPr>
      <w:tabs>
        <w:tab w:val="num" w:pos="926"/>
        <w:tab w:val="num" w:pos="1209"/>
      </w:tabs>
      <w:autoSpaceDE/>
      <w:autoSpaceDN/>
      <w:ind w:left="1209" w:hanging="360"/>
    </w:pPr>
    <w:rPr>
      <w:rFonts w:ascii="Arial" w:hAnsi="Arial" w:cs="Arial"/>
      <w:sz w:val="20"/>
      <w:szCs w:val="20"/>
      <w:lang w:val="nb-NO" w:eastAsia="en-US"/>
    </w:rPr>
  </w:style>
  <w:style w:type="paragraph" w:styleId="ListBullet5">
    <w:name w:val="List Bullet 5"/>
    <w:basedOn w:val="Normal"/>
    <w:autoRedefine/>
    <w:rsid w:val="00D32DDF"/>
    <w:pPr>
      <w:tabs>
        <w:tab w:val="num" w:pos="1209"/>
        <w:tab w:val="num" w:pos="1492"/>
      </w:tabs>
      <w:autoSpaceDE/>
      <w:autoSpaceDN/>
      <w:ind w:left="1492" w:hanging="360"/>
    </w:pPr>
    <w:rPr>
      <w:rFonts w:ascii="Arial" w:hAnsi="Arial" w:cs="Arial"/>
      <w:sz w:val="20"/>
      <w:szCs w:val="20"/>
      <w:lang w:val="nb-NO" w:eastAsia="en-US"/>
    </w:rPr>
  </w:style>
  <w:style w:type="paragraph" w:customStyle="1" w:styleId="Appendix2">
    <w:name w:val="Appendix 2"/>
    <w:next w:val="Normal"/>
    <w:rsid w:val="00D32DDF"/>
    <w:pPr>
      <w:tabs>
        <w:tab w:val="num" w:pos="643"/>
      </w:tabs>
      <w:ind w:left="643" w:hanging="360"/>
      <w:outlineLvl w:val="1"/>
    </w:pPr>
    <w:rPr>
      <w:b/>
      <w:bCs/>
      <w:noProof/>
      <w:sz w:val="24"/>
      <w:szCs w:val="24"/>
      <w:lang w:val="nb-NO" w:eastAsia="nb-NO"/>
    </w:rPr>
  </w:style>
  <w:style w:type="paragraph" w:customStyle="1" w:styleId="Appendix1">
    <w:name w:val="Appendix 1"/>
    <w:basedOn w:val="Normal"/>
    <w:rsid w:val="00D32DDF"/>
    <w:pPr>
      <w:numPr>
        <w:numId w:val="13"/>
      </w:numPr>
      <w:autoSpaceDE/>
      <w:autoSpaceDN/>
    </w:pPr>
    <w:rPr>
      <w:b/>
      <w:bCs/>
      <w:smallCaps/>
      <w:sz w:val="24"/>
      <w:szCs w:val="24"/>
      <w:lang w:eastAsia="en-US"/>
    </w:rPr>
  </w:style>
  <w:style w:type="paragraph" w:customStyle="1" w:styleId="segment">
    <w:name w:val="segment"/>
    <w:basedOn w:val="Normal"/>
    <w:rsid w:val="00D32DDF"/>
    <w:pPr>
      <w:autoSpaceDE/>
      <w:autoSpaceDN/>
    </w:pPr>
    <w:rPr>
      <w:b/>
      <w:bCs/>
      <w:smallCaps/>
      <w:sz w:val="24"/>
      <w:szCs w:val="24"/>
      <w:lang w:eastAsia="en-US"/>
    </w:rPr>
  </w:style>
  <w:style w:type="character" w:customStyle="1" w:styleId="EmailStyle491">
    <w:name w:val="EmailStyle49"/>
    <w:aliases w:val="EmailStyle49"/>
    <w:basedOn w:val="DefaultParagraphFont"/>
    <w:personal/>
    <w:rsid w:val="00D32DDF"/>
    <w:rPr>
      <w:rFonts w:ascii="Arial" w:hAnsi="Arial" w:cs="Arial"/>
      <w:color w:val="000000"/>
      <w:sz w:val="20"/>
      <w:szCs w:val="20"/>
    </w:rPr>
  </w:style>
  <w:style w:type="paragraph" w:styleId="HTMLPreformatted">
    <w:name w:val="HTML Preformatted"/>
    <w:aliases w:val=" vooraf opgemaakt"/>
    <w:basedOn w:val="Normal"/>
    <w:rsid w:val="00D32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G Times"/>
      <w:sz w:val="20"/>
      <w:szCs w:val="20"/>
      <w:lang w:eastAsia="en-US"/>
    </w:rPr>
  </w:style>
  <w:style w:type="paragraph" w:styleId="TOC2">
    <w:name w:val="toc 2"/>
    <w:basedOn w:val="Normal"/>
    <w:next w:val="Normal"/>
    <w:autoRedefine/>
    <w:semiHidden/>
    <w:rsid w:val="00D32DDF"/>
    <w:pPr>
      <w:tabs>
        <w:tab w:val="right" w:leader="dot" w:pos="9071"/>
      </w:tabs>
      <w:autoSpaceDE/>
      <w:autoSpaceDN/>
    </w:pPr>
    <w:rPr>
      <w:smallCaps/>
      <w:sz w:val="20"/>
      <w:szCs w:val="20"/>
    </w:rPr>
  </w:style>
  <w:style w:type="character" w:styleId="FootnoteReference">
    <w:name w:val="footnote reference"/>
    <w:basedOn w:val="DefaultParagraphFont"/>
    <w:semiHidden/>
    <w:rsid w:val="00D32DDF"/>
    <w:rPr>
      <w:vertAlign w:val="superscript"/>
    </w:rPr>
  </w:style>
  <w:style w:type="paragraph" w:customStyle="1" w:styleId="Paragraf">
    <w:name w:val="Paragraf"/>
    <w:basedOn w:val="Normal"/>
    <w:next w:val="Paragraf2"/>
    <w:rsid w:val="00D32DDF"/>
    <w:pPr>
      <w:widowControl w:val="0"/>
      <w:autoSpaceDE/>
      <w:autoSpaceDN/>
      <w:spacing w:after="120" w:line="288" w:lineRule="auto"/>
      <w:ind w:left="567" w:hanging="567"/>
    </w:pPr>
    <w:rPr>
      <w:sz w:val="24"/>
      <w:szCs w:val="24"/>
      <w:lang w:val="da-DK" w:eastAsia="en-US"/>
    </w:rPr>
  </w:style>
  <w:style w:type="paragraph" w:customStyle="1" w:styleId="Paragraf2">
    <w:name w:val="Paragraf 2"/>
    <w:basedOn w:val="Paragraf"/>
    <w:next w:val="Paragraf"/>
    <w:rsid w:val="00D32DDF"/>
    <w:pPr>
      <w:ind w:firstLine="0"/>
    </w:pPr>
  </w:style>
  <w:style w:type="paragraph" w:customStyle="1" w:styleId="Paragraf-overskrift">
    <w:name w:val="Paragraf - overskrift"/>
    <w:basedOn w:val="Paragraf"/>
    <w:next w:val="Paragraf2"/>
    <w:rsid w:val="00D32DDF"/>
    <w:pPr>
      <w:keepNext/>
      <w:spacing w:after="0"/>
    </w:pPr>
  </w:style>
  <w:style w:type="paragraph" w:styleId="Title">
    <w:name w:val="Title"/>
    <w:basedOn w:val="Normal"/>
    <w:next w:val="Normal"/>
    <w:qFormat/>
    <w:rsid w:val="00D32DDF"/>
    <w:pPr>
      <w:keepNext/>
      <w:autoSpaceDE/>
      <w:autoSpaceDN/>
      <w:spacing w:before="60" w:line="288" w:lineRule="auto"/>
    </w:pPr>
    <w:rPr>
      <w:rFonts w:ascii="Arial" w:hAnsi="Arial" w:cs="Arial"/>
      <w:b/>
      <w:bCs/>
      <w:i/>
      <w:iCs/>
      <w:sz w:val="24"/>
      <w:szCs w:val="24"/>
      <w:lang w:val="da-DK" w:eastAsia="da-DK"/>
    </w:rPr>
  </w:style>
  <w:style w:type="paragraph" w:styleId="TOC3">
    <w:name w:val="toc 3"/>
    <w:basedOn w:val="Normal"/>
    <w:next w:val="Normal"/>
    <w:autoRedefine/>
    <w:semiHidden/>
    <w:rsid w:val="00D32DDF"/>
    <w:pPr>
      <w:tabs>
        <w:tab w:val="left" w:pos="2127"/>
        <w:tab w:val="right" w:leader="dot" w:pos="8505"/>
      </w:tabs>
      <w:autoSpaceDE/>
      <w:autoSpaceDN/>
      <w:spacing w:line="288" w:lineRule="auto"/>
      <w:ind w:left="2127" w:hanging="851"/>
    </w:pPr>
    <w:rPr>
      <w:noProof/>
      <w:sz w:val="24"/>
      <w:szCs w:val="24"/>
      <w:lang w:val="da-DK" w:eastAsia="da-DK"/>
    </w:rPr>
  </w:style>
  <w:style w:type="paragraph" w:styleId="TOC4">
    <w:name w:val="toc 4"/>
    <w:basedOn w:val="Normal"/>
    <w:next w:val="Normal"/>
    <w:autoRedefine/>
    <w:semiHidden/>
    <w:rsid w:val="00D32DDF"/>
    <w:pPr>
      <w:tabs>
        <w:tab w:val="left" w:pos="3119"/>
        <w:tab w:val="right" w:leader="dot" w:pos="8505"/>
      </w:tabs>
      <w:autoSpaceDE/>
      <w:autoSpaceDN/>
      <w:spacing w:line="288" w:lineRule="auto"/>
      <w:ind w:left="3119" w:hanging="992"/>
    </w:pPr>
    <w:rPr>
      <w:noProof/>
      <w:sz w:val="24"/>
      <w:szCs w:val="24"/>
      <w:lang w:val="da-DK" w:eastAsia="da-DK"/>
    </w:rPr>
  </w:style>
  <w:style w:type="paragraph" w:styleId="TOC5">
    <w:name w:val="toc 5"/>
    <w:basedOn w:val="Normal"/>
    <w:next w:val="Normal"/>
    <w:autoRedefine/>
    <w:semiHidden/>
    <w:rsid w:val="00D32DDF"/>
    <w:pPr>
      <w:tabs>
        <w:tab w:val="left" w:pos="4253"/>
        <w:tab w:val="right" w:leader="dot" w:pos="8505"/>
      </w:tabs>
      <w:autoSpaceDE/>
      <w:autoSpaceDN/>
      <w:spacing w:line="288" w:lineRule="auto"/>
      <w:ind w:left="4253" w:hanging="1134"/>
    </w:pPr>
    <w:rPr>
      <w:noProof/>
      <w:sz w:val="24"/>
      <w:szCs w:val="24"/>
      <w:lang w:val="da-DK" w:eastAsia="da-DK"/>
    </w:rPr>
  </w:style>
  <w:style w:type="paragraph" w:styleId="TOC6">
    <w:name w:val="toc 6"/>
    <w:basedOn w:val="Normal"/>
    <w:next w:val="Normal"/>
    <w:autoRedefine/>
    <w:semiHidden/>
    <w:rsid w:val="00D32DDF"/>
    <w:pPr>
      <w:autoSpaceDE/>
      <w:autoSpaceDN/>
      <w:spacing w:line="288" w:lineRule="auto"/>
      <w:ind w:left="1200"/>
    </w:pPr>
    <w:rPr>
      <w:sz w:val="24"/>
      <w:szCs w:val="24"/>
      <w:lang w:val="da-DK" w:eastAsia="da-DK"/>
    </w:rPr>
  </w:style>
  <w:style w:type="paragraph" w:customStyle="1" w:styleId="Reflinie">
    <w:name w:val="Reflinie"/>
    <w:basedOn w:val="Normal"/>
    <w:next w:val="Normal"/>
    <w:rsid w:val="00D32DDF"/>
    <w:pPr>
      <w:tabs>
        <w:tab w:val="center" w:pos="3969"/>
        <w:tab w:val="right" w:pos="7938"/>
      </w:tabs>
      <w:autoSpaceDE/>
      <w:autoSpaceDN/>
      <w:spacing w:line="288" w:lineRule="auto"/>
    </w:pPr>
    <w:rPr>
      <w:rFonts w:ascii="Arial" w:hAnsi="Arial" w:cs="Arial"/>
      <w:sz w:val="18"/>
      <w:szCs w:val="18"/>
      <w:lang w:val="da-DK" w:eastAsia="da-DK"/>
    </w:rPr>
  </w:style>
  <w:style w:type="paragraph" w:styleId="Caption">
    <w:name w:val="caption"/>
    <w:basedOn w:val="Normal"/>
    <w:next w:val="Normal"/>
    <w:qFormat/>
    <w:rsid w:val="00D32DDF"/>
    <w:pPr>
      <w:autoSpaceDE/>
      <w:autoSpaceDN/>
      <w:spacing w:before="120" w:after="120" w:line="288" w:lineRule="auto"/>
      <w:ind w:left="851" w:hanging="851"/>
    </w:pPr>
    <w:rPr>
      <w:i/>
      <w:iCs/>
      <w:sz w:val="24"/>
      <w:szCs w:val="24"/>
      <w:lang w:val="da-DK" w:eastAsia="da-DK"/>
    </w:rPr>
  </w:style>
  <w:style w:type="paragraph" w:styleId="TOC9">
    <w:name w:val="toc 9"/>
    <w:basedOn w:val="Normal"/>
    <w:next w:val="Normal"/>
    <w:autoRedefine/>
    <w:semiHidden/>
    <w:rsid w:val="00D32DDF"/>
    <w:pPr>
      <w:autoSpaceDE/>
      <w:autoSpaceDN/>
      <w:spacing w:line="288" w:lineRule="auto"/>
      <w:ind w:left="1920"/>
    </w:pPr>
    <w:rPr>
      <w:sz w:val="24"/>
      <w:szCs w:val="24"/>
      <w:lang w:val="da-DK" w:eastAsia="da-DK"/>
    </w:rPr>
  </w:style>
  <w:style w:type="character" w:styleId="PageNumber">
    <w:name w:val="page number"/>
    <w:basedOn w:val="DefaultParagraphFont"/>
    <w:rsid w:val="00D32DDF"/>
    <w:rPr>
      <w:rFonts w:ascii="Arial" w:hAnsi="Arial" w:cs="Arial"/>
      <w:sz w:val="20"/>
      <w:szCs w:val="20"/>
    </w:rPr>
  </w:style>
  <w:style w:type="paragraph" w:styleId="Subtitle">
    <w:name w:val="Subtitle"/>
    <w:basedOn w:val="Normal"/>
    <w:qFormat/>
    <w:rsid w:val="00D32DDF"/>
    <w:pPr>
      <w:autoSpaceDE/>
      <w:autoSpaceDN/>
      <w:spacing w:after="60" w:line="288" w:lineRule="auto"/>
      <w:jc w:val="center"/>
      <w:outlineLvl w:val="1"/>
    </w:pPr>
    <w:rPr>
      <w:rFonts w:ascii="Arial" w:hAnsi="Arial" w:cs="Arial"/>
      <w:sz w:val="24"/>
      <w:szCs w:val="24"/>
      <w:lang w:val="da-DK" w:eastAsia="da-DK"/>
    </w:rPr>
  </w:style>
  <w:style w:type="paragraph" w:customStyle="1" w:styleId="Notatstart">
    <w:name w:val="Notatstart"/>
    <w:basedOn w:val="Normal"/>
    <w:rsid w:val="00D32DDF"/>
    <w:pPr>
      <w:autoSpaceDE/>
      <w:autoSpaceDN/>
      <w:spacing w:line="280" w:lineRule="exact"/>
    </w:pPr>
    <w:rPr>
      <w:rFonts w:ascii="Arial" w:hAnsi="Arial" w:cs="Arial"/>
      <w:i/>
      <w:iCs/>
      <w:sz w:val="16"/>
      <w:szCs w:val="16"/>
      <w:lang w:val="da-DK" w:eastAsia="da-DK"/>
    </w:rPr>
  </w:style>
  <w:style w:type="paragraph" w:styleId="EndnoteText">
    <w:name w:val="endnote text"/>
    <w:basedOn w:val="Normal"/>
    <w:semiHidden/>
    <w:rsid w:val="00D32DDF"/>
    <w:pPr>
      <w:tabs>
        <w:tab w:val="left" w:pos="284"/>
      </w:tabs>
      <w:autoSpaceDE/>
      <w:autoSpaceDN/>
      <w:spacing w:line="288" w:lineRule="auto"/>
      <w:ind w:left="284" w:hanging="284"/>
    </w:pPr>
    <w:rPr>
      <w:sz w:val="20"/>
      <w:szCs w:val="20"/>
      <w:lang w:val="da-DK" w:eastAsia="da-DK"/>
    </w:rPr>
  </w:style>
  <w:style w:type="paragraph" w:customStyle="1" w:styleId="Fedoverskrift">
    <w:name w:val="Fed overskrift"/>
    <w:basedOn w:val="Normal"/>
    <w:next w:val="Normal"/>
    <w:rsid w:val="00D32DDF"/>
    <w:pPr>
      <w:keepNext/>
      <w:autoSpaceDE/>
      <w:autoSpaceDN/>
      <w:spacing w:line="288" w:lineRule="auto"/>
    </w:pPr>
    <w:rPr>
      <w:b/>
      <w:bCs/>
      <w:sz w:val="24"/>
      <w:szCs w:val="24"/>
      <w:lang w:val="da-DK" w:eastAsia="da-DK"/>
    </w:rPr>
  </w:style>
  <w:style w:type="paragraph" w:styleId="TOC7">
    <w:name w:val="toc 7"/>
    <w:basedOn w:val="Normal"/>
    <w:next w:val="Normal"/>
    <w:autoRedefine/>
    <w:semiHidden/>
    <w:rsid w:val="00D32DDF"/>
    <w:pPr>
      <w:autoSpaceDE/>
      <w:autoSpaceDN/>
      <w:spacing w:line="288" w:lineRule="auto"/>
      <w:ind w:left="1440"/>
    </w:pPr>
    <w:rPr>
      <w:sz w:val="24"/>
      <w:szCs w:val="24"/>
      <w:lang w:val="da-DK" w:eastAsia="da-DK"/>
    </w:rPr>
  </w:style>
  <w:style w:type="paragraph" w:styleId="TOC8">
    <w:name w:val="toc 8"/>
    <w:basedOn w:val="Normal"/>
    <w:next w:val="Normal"/>
    <w:autoRedefine/>
    <w:semiHidden/>
    <w:rsid w:val="00D32DDF"/>
    <w:pPr>
      <w:autoSpaceDE/>
      <w:autoSpaceDN/>
      <w:spacing w:line="288" w:lineRule="auto"/>
      <w:ind w:left="1680"/>
    </w:pPr>
    <w:rPr>
      <w:sz w:val="24"/>
      <w:szCs w:val="24"/>
      <w:lang w:val="da-DK" w:eastAsia="da-DK"/>
    </w:rPr>
  </w:style>
  <w:style w:type="character" w:styleId="EndnoteReference">
    <w:name w:val="endnote reference"/>
    <w:basedOn w:val="DefaultParagraphFont"/>
    <w:semiHidden/>
    <w:rsid w:val="00D32DDF"/>
    <w:rPr>
      <w:vertAlign w:val="superscript"/>
    </w:rPr>
  </w:style>
  <w:style w:type="paragraph" w:customStyle="1" w:styleId="Citat">
    <w:name w:val="Citat"/>
    <w:basedOn w:val="Normal"/>
    <w:next w:val="Normal"/>
    <w:rsid w:val="00D32DDF"/>
    <w:pPr>
      <w:autoSpaceDE/>
      <w:autoSpaceDN/>
      <w:spacing w:line="288" w:lineRule="auto"/>
      <w:ind w:left="567" w:right="567"/>
    </w:pPr>
    <w:rPr>
      <w:rFonts w:ascii="Arial" w:hAnsi="Arial" w:cs="Arial"/>
      <w:sz w:val="20"/>
      <w:szCs w:val="20"/>
      <w:lang w:val="da-DK" w:eastAsia="da-DK"/>
    </w:rPr>
  </w:style>
  <w:style w:type="paragraph" w:customStyle="1" w:styleId="Ballontekst">
    <w:name w:val="Ballontekst"/>
    <w:basedOn w:val="Normal"/>
    <w:rsid w:val="00D32DDF"/>
    <w:pPr>
      <w:autoSpaceDE/>
      <w:autoSpaceDN/>
      <w:spacing w:line="288" w:lineRule="auto"/>
    </w:pPr>
    <w:rPr>
      <w:rFonts w:ascii="Tahoma" w:hAnsi="Tahoma" w:cs="Wingdings"/>
      <w:sz w:val="16"/>
      <w:szCs w:val="16"/>
      <w:lang w:val="da-DK" w:eastAsia="da-DK"/>
    </w:rPr>
  </w:style>
  <w:style w:type="paragraph" w:customStyle="1" w:styleId="Udryk">
    <w:name w:val="Udryk"/>
    <w:basedOn w:val="Normal"/>
    <w:rsid w:val="00D32DDF"/>
    <w:pPr>
      <w:tabs>
        <w:tab w:val="left" w:pos="0"/>
      </w:tabs>
      <w:autoSpaceDE/>
      <w:autoSpaceDN/>
      <w:spacing w:line="288" w:lineRule="auto"/>
      <w:ind w:hanging="567"/>
    </w:pPr>
    <w:rPr>
      <w:sz w:val="24"/>
      <w:szCs w:val="24"/>
      <w:lang w:eastAsia="da-DK"/>
    </w:rPr>
  </w:style>
  <w:style w:type="character" w:styleId="CommentReference">
    <w:name w:val="annotation reference"/>
    <w:basedOn w:val="DefaultParagraphFont"/>
    <w:semiHidden/>
    <w:rsid w:val="00D32DDF"/>
    <w:rPr>
      <w:sz w:val="16"/>
      <w:szCs w:val="16"/>
    </w:rPr>
  </w:style>
  <w:style w:type="paragraph" w:styleId="CommentText">
    <w:name w:val="annotation text"/>
    <w:basedOn w:val="Normal"/>
    <w:semiHidden/>
    <w:rsid w:val="00D32DDF"/>
    <w:pPr>
      <w:autoSpaceDE/>
      <w:autoSpaceDN/>
      <w:spacing w:line="288" w:lineRule="auto"/>
    </w:pPr>
    <w:rPr>
      <w:sz w:val="20"/>
      <w:szCs w:val="20"/>
      <w:lang w:val="da-DK" w:eastAsia="da-DK"/>
    </w:rPr>
  </w:style>
  <w:style w:type="paragraph" w:customStyle="1" w:styleId="Kommentaremne">
    <w:name w:val="Kommentaremne"/>
    <w:basedOn w:val="CommentText"/>
    <w:next w:val="CommentText"/>
    <w:rsid w:val="00D32DDF"/>
    <w:rPr>
      <w:b/>
      <w:bCs/>
    </w:rPr>
  </w:style>
  <w:style w:type="paragraph" w:styleId="BodyText3">
    <w:name w:val="Body Text 3"/>
    <w:basedOn w:val="Normal"/>
    <w:rsid w:val="00D32DDF"/>
    <w:pPr>
      <w:autoSpaceDE/>
      <w:autoSpaceDN/>
    </w:pPr>
    <w:rPr>
      <w:color w:val="FF0000"/>
      <w:sz w:val="20"/>
      <w:szCs w:val="20"/>
    </w:rPr>
  </w:style>
  <w:style w:type="paragraph" w:styleId="NormalWeb">
    <w:name w:val="Normal (Web)"/>
    <w:basedOn w:val="Normal"/>
    <w:uiPriority w:val="99"/>
    <w:rsid w:val="00871312"/>
    <w:pPr>
      <w:autoSpaceDE/>
      <w:autoSpaceDN/>
      <w:spacing w:before="100" w:beforeAutospacing="1" w:after="100" w:afterAutospacing="1"/>
    </w:pPr>
    <w:rPr>
      <w:sz w:val="24"/>
      <w:szCs w:val="24"/>
      <w:lang w:val="en-US" w:eastAsia="en-US"/>
    </w:rPr>
  </w:style>
  <w:style w:type="paragraph" w:styleId="BalloonText">
    <w:name w:val="Balloon Text"/>
    <w:basedOn w:val="Normal"/>
    <w:semiHidden/>
    <w:rsid w:val="00957657"/>
    <w:rPr>
      <w:rFonts w:ascii="Tahoma" w:hAnsi="Tahoma" w:cs="Tahoma"/>
      <w:sz w:val="16"/>
      <w:szCs w:val="16"/>
    </w:rPr>
  </w:style>
  <w:style w:type="paragraph" w:customStyle="1" w:styleId="title0">
    <w:name w:val="title"/>
    <w:basedOn w:val="Normal"/>
    <w:rsid w:val="00081B83"/>
    <w:pPr>
      <w:autoSpaceDE/>
      <w:autoSpaceDN/>
      <w:spacing w:before="100" w:beforeAutospacing="1" w:after="100" w:afterAutospacing="1"/>
    </w:pPr>
    <w:rPr>
      <w:b/>
      <w:bCs/>
      <w:sz w:val="21"/>
      <w:szCs w:val="21"/>
      <w:lang w:val="en-US" w:eastAsia="en-US"/>
    </w:rPr>
  </w:style>
  <w:style w:type="paragraph" w:customStyle="1" w:styleId="content">
    <w:name w:val="content"/>
    <w:basedOn w:val="Normal"/>
    <w:rsid w:val="00081B83"/>
    <w:pPr>
      <w:autoSpaceDE/>
      <w:autoSpaceDN/>
      <w:spacing w:before="100" w:beforeAutospacing="1" w:after="100" w:afterAutospacing="1"/>
    </w:pPr>
    <w:rPr>
      <w:sz w:val="16"/>
      <w:szCs w:val="16"/>
      <w:lang w:val="en-US" w:eastAsia="en-US"/>
    </w:rPr>
  </w:style>
  <w:style w:type="paragraph" w:styleId="CommentSubject">
    <w:name w:val="annotation subject"/>
    <w:basedOn w:val="CommentText"/>
    <w:next w:val="CommentText"/>
    <w:semiHidden/>
    <w:rsid w:val="00E01590"/>
    <w:pPr>
      <w:autoSpaceDE w:val="0"/>
      <w:autoSpaceDN w:val="0"/>
      <w:spacing w:line="240" w:lineRule="auto"/>
    </w:pPr>
    <w:rPr>
      <w:b/>
      <w:bCs/>
      <w:lang w:val="en-GB" w:eastAsia="nb-NO"/>
    </w:rPr>
  </w:style>
  <w:style w:type="character" w:customStyle="1" w:styleId="HeaderChar">
    <w:name w:val="Header Char"/>
    <w:basedOn w:val="DefaultParagraphFont"/>
    <w:link w:val="Header"/>
    <w:uiPriority w:val="99"/>
    <w:rsid w:val="000E526F"/>
    <w:rPr>
      <w:sz w:val="22"/>
      <w:szCs w:val="22"/>
      <w:lang w:val="en-GB" w:eastAsia="nb-NO"/>
    </w:rPr>
  </w:style>
  <w:style w:type="paragraph" w:styleId="ListParagraph">
    <w:name w:val="List Paragraph"/>
    <w:basedOn w:val="Normal"/>
    <w:uiPriority w:val="34"/>
    <w:qFormat/>
    <w:rsid w:val="00A368B1"/>
    <w:pPr>
      <w:ind w:left="708"/>
    </w:pPr>
  </w:style>
</w:styles>
</file>

<file path=word/webSettings.xml><?xml version="1.0" encoding="utf-8"?>
<w:webSettings xmlns:r="http://schemas.openxmlformats.org/officeDocument/2006/relationships" xmlns:w="http://schemas.openxmlformats.org/wordprocessingml/2006/main">
  <w:divs>
    <w:div w:id="517618082">
      <w:bodyDiv w:val="1"/>
      <w:marLeft w:val="0"/>
      <w:marRight w:val="0"/>
      <w:marTop w:val="0"/>
      <w:marBottom w:val="0"/>
      <w:divBdr>
        <w:top w:val="none" w:sz="0" w:space="0" w:color="auto"/>
        <w:left w:val="none" w:sz="0" w:space="0" w:color="auto"/>
        <w:bottom w:val="none" w:sz="0" w:space="0" w:color="auto"/>
        <w:right w:val="none" w:sz="0" w:space="0" w:color="auto"/>
      </w:divBdr>
    </w:div>
    <w:div w:id="640160289">
      <w:bodyDiv w:val="1"/>
      <w:marLeft w:val="0"/>
      <w:marRight w:val="0"/>
      <w:marTop w:val="0"/>
      <w:marBottom w:val="0"/>
      <w:divBdr>
        <w:top w:val="none" w:sz="0" w:space="0" w:color="auto"/>
        <w:left w:val="none" w:sz="0" w:space="0" w:color="auto"/>
        <w:bottom w:val="none" w:sz="0" w:space="0" w:color="auto"/>
        <w:right w:val="none" w:sz="0" w:space="0" w:color="auto"/>
      </w:divBdr>
    </w:div>
    <w:div w:id="640380279">
      <w:bodyDiv w:val="1"/>
      <w:marLeft w:val="0"/>
      <w:marRight w:val="0"/>
      <w:marTop w:val="0"/>
      <w:marBottom w:val="0"/>
      <w:divBdr>
        <w:top w:val="none" w:sz="0" w:space="0" w:color="auto"/>
        <w:left w:val="none" w:sz="0" w:space="0" w:color="auto"/>
        <w:bottom w:val="none" w:sz="0" w:space="0" w:color="auto"/>
        <w:right w:val="none" w:sz="0" w:space="0" w:color="auto"/>
      </w:divBdr>
    </w:div>
    <w:div w:id="700517513">
      <w:bodyDiv w:val="1"/>
      <w:marLeft w:val="0"/>
      <w:marRight w:val="0"/>
      <w:marTop w:val="0"/>
      <w:marBottom w:val="0"/>
      <w:divBdr>
        <w:top w:val="none" w:sz="0" w:space="0" w:color="auto"/>
        <w:left w:val="none" w:sz="0" w:space="0" w:color="auto"/>
        <w:bottom w:val="none" w:sz="0" w:space="0" w:color="auto"/>
        <w:right w:val="none" w:sz="0" w:space="0" w:color="auto"/>
      </w:divBdr>
    </w:div>
    <w:div w:id="819225714">
      <w:bodyDiv w:val="1"/>
      <w:marLeft w:val="0"/>
      <w:marRight w:val="0"/>
      <w:marTop w:val="0"/>
      <w:marBottom w:val="0"/>
      <w:divBdr>
        <w:top w:val="none" w:sz="0" w:space="0" w:color="auto"/>
        <w:left w:val="none" w:sz="0" w:space="0" w:color="auto"/>
        <w:bottom w:val="none" w:sz="0" w:space="0" w:color="auto"/>
        <w:right w:val="none" w:sz="0" w:space="0" w:color="auto"/>
      </w:divBdr>
    </w:div>
    <w:div w:id="975795121">
      <w:bodyDiv w:val="1"/>
      <w:marLeft w:val="0"/>
      <w:marRight w:val="0"/>
      <w:marTop w:val="0"/>
      <w:marBottom w:val="0"/>
      <w:divBdr>
        <w:top w:val="none" w:sz="0" w:space="0" w:color="auto"/>
        <w:left w:val="none" w:sz="0" w:space="0" w:color="auto"/>
        <w:bottom w:val="none" w:sz="0" w:space="0" w:color="auto"/>
        <w:right w:val="none" w:sz="0" w:space="0" w:color="auto"/>
      </w:divBdr>
    </w:div>
    <w:div w:id="1072317944">
      <w:bodyDiv w:val="1"/>
      <w:marLeft w:val="0"/>
      <w:marRight w:val="0"/>
      <w:marTop w:val="0"/>
      <w:marBottom w:val="0"/>
      <w:divBdr>
        <w:top w:val="none" w:sz="0" w:space="0" w:color="auto"/>
        <w:left w:val="none" w:sz="0" w:space="0" w:color="auto"/>
        <w:bottom w:val="none" w:sz="0" w:space="0" w:color="auto"/>
        <w:right w:val="none" w:sz="0" w:space="0" w:color="auto"/>
      </w:divBdr>
    </w:div>
    <w:div w:id="1143347606">
      <w:bodyDiv w:val="1"/>
      <w:marLeft w:val="0"/>
      <w:marRight w:val="0"/>
      <w:marTop w:val="0"/>
      <w:marBottom w:val="0"/>
      <w:divBdr>
        <w:top w:val="none" w:sz="0" w:space="0" w:color="auto"/>
        <w:left w:val="none" w:sz="0" w:space="0" w:color="auto"/>
        <w:bottom w:val="none" w:sz="0" w:space="0" w:color="auto"/>
        <w:right w:val="none" w:sz="0" w:space="0" w:color="auto"/>
      </w:divBdr>
    </w:div>
    <w:div w:id="1731032154">
      <w:bodyDiv w:val="1"/>
      <w:marLeft w:val="0"/>
      <w:marRight w:val="0"/>
      <w:marTop w:val="0"/>
      <w:marBottom w:val="0"/>
      <w:divBdr>
        <w:top w:val="none" w:sz="0" w:space="0" w:color="auto"/>
        <w:left w:val="none" w:sz="0" w:space="0" w:color="auto"/>
        <w:bottom w:val="none" w:sz="0" w:space="0" w:color="auto"/>
        <w:right w:val="none" w:sz="0" w:space="0" w:color="auto"/>
      </w:divBdr>
    </w:div>
    <w:div w:id="188227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iel.se/EdielPortal/" TargetMode="External"/><Relationship Id="rId13" Type="http://schemas.openxmlformats.org/officeDocument/2006/relationships/hyperlink" Target="mailto:Adrian.fuchs@etrans.ch" TargetMode="External"/><Relationship Id="rId18" Type="http://schemas.openxmlformats.org/officeDocument/2006/relationships/hyperlink" Target="mailto:phq@energinet.d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peter.bauhofer@aundb.at" TargetMode="External"/><Relationship Id="rId7" Type="http://schemas.openxmlformats.org/officeDocument/2006/relationships/endnotes" Target="endnotes.xml"/><Relationship Id="rId12" Type="http://schemas.openxmlformats.org/officeDocument/2006/relationships/hyperlink" Target="mailto:filip.drijkoningen@umix.info" TargetMode="External"/><Relationship Id="rId17" Type="http://schemas.openxmlformats.org/officeDocument/2006/relationships/hyperlink" Target="mailto:cco@energinet.d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ars.munter@svk.se" TargetMode="External"/><Relationship Id="rId20" Type="http://schemas.openxmlformats.org/officeDocument/2006/relationships/hyperlink" Target="mailto:kees.sparreboom@capgemini.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latka.cordes@rwe.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oscar.ludwigs@svk.se" TargetMode="External"/><Relationship Id="rId23" Type="http://schemas.openxmlformats.org/officeDocument/2006/relationships/hyperlink" Target="http://www.metering.com" TargetMode="External"/><Relationship Id="rId28" Type="http://schemas.openxmlformats.org/officeDocument/2006/relationships/fontTable" Target="fontTable.xml"/><Relationship Id="rId10" Type="http://schemas.openxmlformats.org/officeDocument/2006/relationships/hyperlink" Target="http://www.metering.com" TargetMode="External"/><Relationship Id="rId19" Type="http://schemas.openxmlformats.org/officeDocument/2006/relationships/hyperlink" Target="mailto:v.krijthe@tennet.org" TargetMode="External"/><Relationship Id="rId4" Type="http://schemas.openxmlformats.org/officeDocument/2006/relationships/settings" Target="settings.xml"/><Relationship Id="rId9" Type="http://schemas.openxmlformats.org/officeDocument/2006/relationships/hyperlink" Target="http://www.esmig.eu" TargetMode="External"/><Relationship Id="rId14" Type="http://schemas.openxmlformats.org/officeDocument/2006/relationships/hyperlink" Target="mailto:gerard.hoogenraad@swissgrid.ch" TargetMode="External"/><Relationship Id="rId22" Type="http://schemas.openxmlformats.org/officeDocument/2006/relationships/hyperlink" Target="mailto:ove.nesvik@edisys.no"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BDEED-7B19-42DC-8953-02454F859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7</Pages>
  <Words>2213</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Minutes EMD</vt:lpstr>
    </vt:vector>
  </TitlesOfParts>
  <Company>ebIX</Company>
  <LinksUpToDate>false</LinksUpToDate>
  <CharactersWithSpaces>14358</CharactersWithSpaces>
  <SharedDoc>false</SharedDoc>
  <HLinks>
    <vt:vector size="72" baseType="variant">
      <vt:variant>
        <vt:i4>5636145</vt:i4>
      </vt:variant>
      <vt:variant>
        <vt:i4>33</vt:i4>
      </vt:variant>
      <vt:variant>
        <vt:i4>0</vt:i4>
      </vt:variant>
      <vt:variant>
        <vt:i4>5</vt:i4>
      </vt:variant>
      <vt:variant>
        <vt:lpwstr>mailto:ove.nesvik@edisys.no</vt:lpwstr>
      </vt:variant>
      <vt:variant>
        <vt:lpwstr/>
      </vt:variant>
      <vt:variant>
        <vt:i4>131189</vt:i4>
      </vt:variant>
      <vt:variant>
        <vt:i4>30</vt:i4>
      </vt:variant>
      <vt:variant>
        <vt:i4>0</vt:i4>
      </vt:variant>
      <vt:variant>
        <vt:i4>5</vt:i4>
      </vt:variant>
      <vt:variant>
        <vt:lpwstr>mailto:peter.bauhofer@aundb.at</vt:lpwstr>
      </vt:variant>
      <vt:variant>
        <vt:lpwstr/>
      </vt:variant>
      <vt:variant>
        <vt:i4>6225973</vt:i4>
      </vt:variant>
      <vt:variant>
        <vt:i4>27</vt:i4>
      </vt:variant>
      <vt:variant>
        <vt:i4>0</vt:i4>
      </vt:variant>
      <vt:variant>
        <vt:i4>5</vt:i4>
      </vt:variant>
      <vt:variant>
        <vt:lpwstr>mailto:kees.sparreboom@capgemini.com</vt:lpwstr>
      </vt:variant>
      <vt:variant>
        <vt:lpwstr/>
      </vt:variant>
      <vt:variant>
        <vt:i4>2359364</vt:i4>
      </vt:variant>
      <vt:variant>
        <vt:i4>24</vt:i4>
      </vt:variant>
      <vt:variant>
        <vt:i4>0</vt:i4>
      </vt:variant>
      <vt:variant>
        <vt:i4>5</vt:i4>
      </vt:variant>
      <vt:variant>
        <vt:lpwstr>mailto:v.krijthe@tennet.org</vt:lpwstr>
      </vt:variant>
      <vt:variant>
        <vt:lpwstr/>
      </vt:variant>
      <vt:variant>
        <vt:i4>7995484</vt:i4>
      </vt:variant>
      <vt:variant>
        <vt:i4>21</vt:i4>
      </vt:variant>
      <vt:variant>
        <vt:i4>0</vt:i4>
      </vt:variant>
      <vt:variant>
        <vt:i4>5</vt:i4>
      </vt:variant>
      <vt:variant>
        <vt:lpwstr>mailto:phq@energinet.dk</vt:lpwstr>
      </vt:variant>
      <vt:variant>
        <vt:lpwstr/>
      </vt:variant>
      <vt:variant>
        <vt:i4>7798871</vt:i4>
      </vt:variant>
      <vt:variant>
        <vt:i4>18</vt:i4>
      </vt:variant>
      <vt:variant>
        <vt:i4>0</vt:i4>
      </vt:variant>
      <vt:variant>
        <vt:i4>5</vt:i4>
      </vt:variant>
      <vt:variant>
        <vt:lpwstr>mailto:cco@energinet.dk</vt:lpwstr>
      </vt:variant>
      <vt:variant>
        <vt:lpwstr/>
      </vt:variant>
      <vt:variant>
        <vt:i4>4849702</vt:i4>
      </vt:variant>
      <vt:variant>
        <vt:i4>15</vt:i4>
      </vt:variant>
      <vt:variant>
        <vt:i4>0</vt:i4>
      </vt:variant>
      <vt:variant>
        <vt:i4>5</vt:i4>
      </vt:variant>
      <vt:variant>
        <vt:lpwstr>mailto:lars.munter@svk.se</vt:lpwstr>
      </vt:variant>
      <vt:variant>
        <vt:lpwstr/>
      </vt:variant>
      <vt:variant>
        <vt:i4>6619147</vt:i4>
      </vt:variant>
      <vt:variant>
        <vt:i4>12</vt:i4>
      </vt:variant>
      <vt:variant>
        <vt:i4>0</vt:i4>
      </vt:variant>
      <vt:variant>
        <vt:i4>5</vt:i4>
      </vt:variant>
      <vt:variant>
        <vt:lpwstr>mailto:oscar.ludwigs@svk.se</vt:lpwstr>
      </vt:variant>
      <vt:variant>
        <vt:lpwstr/>
      </vt:variant>
      <vt:variant>
        <vt:i4>5505087</vt:i4>
      </vt:variant>
      <vt:variant>
        <vt:i4>9</vt:i4>
      </vt:variant>
      <vt:variant>
        <vt:i4>0</vt:i4>
      </vt:variant>
      <vt:variant>
        <vt:i4>5</vt:i4>
      </vt:variant>
      <vt:variant>
        <vt:lpwstr>mailto:gerard.hoogenraad@swissgrid.ch</vt:lpwstr>
      </vt:variant>
      <vt:variant>
        <vt:lpwstr/>
      </vt:variant>
      <vt:variant>
        <vt:i4>6684680</vt:i4>
      </vt:variant>
      <vt:variant>
        <vt:i4>6</vt:i4>
      </vt:variant>
      <vt:variant>
        <vt:i4>0</vt:i4>
      </vt:variant>
      <vt:variant>
        <vt:i4>5</vt:i4>
      </vt:variant>
      <vt:variant>
        <vt:lpwstr>mailto:Adrian.fuchs@etrans.ch</vt:lpwstr>
      </vt:variant>
      <vt:variant>
        <vt:lpwstr/>
      </vt:variant>
      <vt:variant>
        <vt:i4>2555983</vt:i4>
      </vt:variant>
      <vt:variant>
        <vt:i4>3</vt:i4>
      </vt:variant>
      <vt:variant>
        <vt:i4>0</vt:i4>
      </vt:variant>
      <vt:variant>
        <vt:i4>5</vt:i4>
      </vt:variant>
      <vt:variant>
        <vt:lpwstr>mailto:filip.drijkoningen@interelectra.be</vt:lpwstr>
      </vt:variant>
      <vt:variant>
        <vt:lpwstr/>
      </vt:variant>
      <vt:variant>
        <vt:i4>5308465</vt:i4>
      </vt:variant>
      <vt:variant>
        <vt:i4>0</vt:i4>
      </vt:variant>
      <vt:variant>
        <vt:i4>0</vt:i4>
      </vt:variant>
      <vt:variant>
        <vt:i4>5</vt:i4>
      </vt:variant>
      <vt:variant>
        <vt:lpwstr>mailto:vlatka.cordes@rwe.com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EMD</dc:title>
  <dc:creator>Kees Sparreboom</dc:creator>
  <cp:lastModifiedBy>ksparreb</cp:lastModifiedBy>
  <cp:revision>42</cp:revision>
  <cp:lastPrinted>2008-11-21T10:40:00Z</cp:lastPrinted>
  <dcterms:created xsi:type="dcterms:W3CDTF">2008-11-18T21:17:00Z</dcterms:created>
  <dcterms:modified xsi:type="dcterms:W3CDTF">2008-11-21T11:10:00Z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-1179786528</vt:i4>
  </property>
  <property fmtid="{D5CDD505-2E9C-101B-9397-08002B2CF9AE}" pid="3" name="_EmailSubject">
    <vt:lpwstr>proposal agenda EMD</vt:lpwstr>
  </property>
  <property fmtid="{D5CDD505-2E9C-101B-9397-08002B2CF9AE}" pid="4" name="_AuthorEmail">
    <vt:lpwstr>Vlatka.Cordes@rwe.com</vt:lpwstr>
  </property>
  <property fmtid="{D5CDD505-2E9C-101B-9397-08002B2CF9AE}" pid="5" name="_AuthorEmailDisplayName">
    <vt:lpwstr>Cordes, Vlatka</vt:lpwstr>
  </property>
  <property fmtid="{D5CDD505-2E9C-101B-9397-08002B2CF9AE}" pid="6" name="_ReviewingToolsShownOnce">
    <vt:lpwstr/>
  </property>
</Properties>
</file>